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A1EB0" w14:textId="77777777" w:rsidR="00FC2DEF" w:rsidRPr="00EB575F" w:rsidRDefault="00FC2DEF" w:rsidP="00FC2DEF">
      <w:pPr>
        <w:jc w:val="right"/>
        <w:rPr>
          <w:rFonts w:ascii="Times New Roman" w:hAnsi="Times New Roman" w:cs="Times New Roman"/>
          <w:b/>
          <w:snapToGrid w:val="0"/>
          <w:color w:val="000000"/>
          <w:sz w:val="24"/>
          <w:szCs w:val="24"/>
        </w:rPr>
      </w:pPr>
      <w:bookmarkStart w:id="0" w:name="_GoBack"/>
      <w:bookmarkEnd w:id="0"/>
    </w:p>
    <w:p w14:paraId="30C81464" w14:textId="77777777" w:rsidR="00472D06" w:rsidRDefault="00472D06" w:rsidP="00FC2DEF">
      <w:pPr>
        <w:jc w:val="center"/>
        <w:rPr>
          <w:rFonts w:ascii="Times New Roman" w:hAnsi="Times New Roman" w:cs="Times New Roman"/>
          <w:b/>
          <w:snapToGrid w:val="0"/>
          <w:color w:val="000000"/>
          <w:sz w:val="24"/>
          <w:szCs w:val="24"/>
          <w:u w:val="single"/>
        </w:rPr>
      </w:pPr>
    </w:p>
    <w:p w14:paraId="06C2FAA0" w14:textId="77777777" w:rsidR="00472D06" w:rsidRDefault="00472D06" w:rsidP="00FC2DEF">
      <w:pPr>
        <w:jc w:val="center"/>
        <w:rPr>
          <w:rFonts w:ascii="Times New Roman" w:hAnsi="Times New Roman" w:cs="Times New Roman"/>
          <w:b/>
          <w:snapToGrid w:val="0"/>
          <w:color w:val="000000"/>
          <w:sz w:val="24"/>
          <w:szCs w:val="24"/>
          <w:u w:val="single"/>
        </w:rPr>
      </w:pPr>
    </w:p>
    <w:p w14:paraId="01158BBE" w14:textId="77777777" w:rsidR="00472D06" w:rsidRDefault="00472D06" w:rsidP="00FC2DEF">
      <w:pPr>
        <w:jc w:val="center"/>
        <w:rPr>
          <w:rFonts w:ascii="Times New Roman" w:hAnsi="Times New Roman" w:cs="Times New Roman"/>
          <w:b/>
          <w:snapToGrid w:val="0"/>
          <w:color w:val="000000"/>
          <w:sz w:val="24"/>
          <w:szCs w:val="24"/>
          <w:u w:val="single"/>
        </w:rPr>
      </w:pPr>
    </w:p>
    <w:p w14:paraId="329EB3AB" w14:textId="77777777" w:rsidR="00472D06" w:rsidRDefault="00472D06" w:rsidP="00FC2DEF">
      <w:pPr>
        <w:jc w:val="center"/>
        <w:rPr>
          <w:rFonts w:ascii="Times New Roman" w:hAnsi="Times New Roman" w:cs="Times New Roman"/>
          <w:b/>
          <w:snapToGrid w:val="0"/>
          <w:color w:val="000000"/>
          <w:sz w:val="24"/>
          <w:szCs w:val="24"/>
          <w:u w:val="single"/>
        </w:rPr>
      </w:pPr>
    </w:p>
    <w:p w14:paraId="0D5F7114" w14:textId="77777777" w:rsidR="00472D06" w:rsidRDefault="00472D06" w:rsidP="00FC2DEF">
      <w:pPr>
        <w:jc w:val="center"/>
        <w:rPr>
          <w:rFonts w:ascii="Times New Roman" w:hAnsi="Times New Roman" w:cs="Times New Roman"/>
          <w:b/>
          <w:snapToGrid w:val="0"/>
          <w:color w:val="000000"/>
          <w:sz w:val="24"/>
          <w:szCs w:val="24"/>
          <w:u w:val="single"/>
        </w:rPr>
      </w:pPr>
    </w:p>
    <w:p w14:paraId="2181D5F6" w14:textId="77777777" w:rsidR="00472D06" w:rsidRDefault="00472D06" w:rsidP="00FC2DEF">
      <w:pPr>
        <w:jc w:val="center"/>
        <w:rPr>
          <w:rFonts w:ascii="Times New Roman" w:hAnsi="Times New Roman" w:cs="Times New Roman"/>
          <w:b/>
          <w:snapToGrid w:val="0"/>
          <w:color w:val="000000"/>
          <w:sz w:val="24"/>
          <w:szCs w:val="24"/>
          <w:u w:val="single"/>
        </w:rPr>
      </w:pPr>
    </w:p>
    <w:p w14:paraId="0CF9F75B" w14:textId="77777777" w:rsidR="00FC2DEF" w:rsidRPr="00EB575F" w:rsidRDefault="00FC2DEF" w:rsidP="00FC2DEF">
      <w:pPr>
        <w:jc w:val="center"/>
        <w:rPr>
          <w:rFonts w:ascii="Times New Roman" w:hAnsi="Times New Roman" w:cs="Times New Roman"/>
          <w:b/>
          <w:snapToGrid w:val="0"/>
          <w:color w:val="000000"/>
          <w:sz w:val="24"/>
          <w:szCs w:val="24"/>
          <w:u w:val="single"/>
        </w:rPr>
      </w:pPr>
      <w:r w:rsidRPr="00EB575F">
        <w:rPr>
          <w:rFonts w:ascii="Times New Roman" w:hAnsi="Times New Roman" w:cs="Times New Roman"/>
          <w:b/>
          <w:snapToGrid w:val="0"/>
          <w:color w:val="000000"/>
          <w:sz w:val="24"/>
          <w:szCs w:val="24"/>
          <w:u w:val="single"/>
        </w:rPr>
        <w:t>AGREEMENT</w:t>
      </w:r>
    </w:p>
    <w:p w14:paraId="6C9303A2" w14:textId="6F412E9A"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THIS AGREEMENT is entered into this </w:t>
      </w:r>
      <w:r w:rsidR="00076B2C">
        <w:rPr>
          <w:rFonts w:ascii="Times New Roman" w:hAnsi="Times New Roman" w:cs="Times New Roman"/>
          <w:snapToGrid w:val="0"/>
          <w:color w:val="000000"/>
          <w:sz w:val="24"/>
          <w:szCs w:val="24"/>
        </w:rPr>
        <w:t>-----</w:t>
      </w:r>
      <w:r w:rsidR="00F80B2E">
        <w:rPr>
          <w:rFonts w:ascii="Times New Roman" w:hAnsi="Times New Roman" w:cs="Times New Roman"/>
          <w:snapToGrid w:val="0"/>
          <w:color w:val="000000"/>
          <w:sz w:val="24"/>
          <w:szCs w:val="24"/>
        </w:rPr>
        <w:t xml:space="preserve">day of </w:t>
      </w:r>
      <w:r w:rsidR="00076B2C">
        <w:rPr>
          <w:rFonts w:ascii="Times New Roman" w:hAnsi="Times New Roman" w:cs="Times New Roman"/>
          <w:snapToGrid w:val="0"/>
          <w:color w:val="000000"/>
          <w:sz w:val="24"/>
          <w:szCs w:val="24"/>
        </w:rPr>
        <w:t>-------</w:t>
      </w:r>
      <w:r w:rsidR="00F80B2E">
        <w:rPr>
          <w:rFonts w:ascii="Times New Roman" w:hAnsi="Times New Roman" w:cs="Times New Roman"/>
          <w:snapToGrid w:val="0"/>
          <w:color w:val="000000"/>
          <w:sz w:val="24"/>
          <w:szCs w:val="24"/>
        </w:rPr>
        <w:t xml:space="preserve"> 201</w:t>
      </w:r>
      <w:r w:rsidR="00076B2C">
        <w:rPr>
          <w:rFonts w:ascii="Times New Roman" w:hAnsi="Times New Roman" w:cs="Times New Roman"/>
          <w:snapToGrid w:val="0"/>
          <w:color w:val="000000"/>
          <w:sz w:val="24"/>
          <w:szCs w:val="24"/>
        </w:rPr>
        <w:t>8</w:t>
      </w:r>
      <w:r w:rsidRPr="00EB575F">
        <w:rPr>
          <w:rFonts w:ascii="Times New Roman" w:hAnsi="Times New Roman" w:cs="Times New Roman"/>
          <w:snapToGrid w:val="0"/>
          <w:color w:val="000000"/>
          <w:sz w:val="24"/>
          <w:szCs w:val="24"/>
        </w:rPr>
        <w:t xml:space="preserve"> between the </w:t>
      </w:r>
      <w:r w:rsidR="00076B2C">
        <w:rPr>
          <w:rFonts w:ascii="Times New Roman" w:hAnsi="Times New Roman" w:cs="Times New Roman"/>
          <w:snapToGrid w:val="0"/>
          <w:color w:val="000000"/>
          <w:sz w:val="24"/>
          <w:szCs w:val="24"/>
        </w:rPr>
        <w:t xml:space="preserve">NITCON Ltd (Formerly known as North India </w:t>
      </w:r>
      <w:r w:rsidR="008805FF">
        <w:rPr>
          <w:rFonts w:ascii="Times New Roman" w:hAnsi="Times New Roman" w:cs="Times New Roman"/>
          <w:snapToGrid w:val="0"/>
          <w:color w:val="000000"/>
          <w:sz w:val="24"/>
          <w:szCs w:val="24"/>
        </w:rPr>
        <w:t>T</w:t>
      </w:r>
      <w:r w:rsidR="00076B2C">
        <w:rPr>
          <w:rFonts w:ascii="Times New Roman" w:hAnsi="Times New Roman" w:cs="Times New Roman"/>
          <w:snapToGrid w:val="0"/>
          <w:color w:val="000000"/>
          <w:sz w:val="24"/>
          <w:szCs w:val="24"/>
        </w:rPr>
        <w:t xml:space="preserve">echnical </w:t>
      </w:r>
      <w:r w:rsidR="008805FF">
        <w:rPr>
          <w:rFonts w:ascii="Times New Roman" w:hAnsi="Times New Roman" w:cs="Times New Roman"/>
          <w:snapToGrid w:val="0"/>
          <w:color w:val="000000"/>
          <w:sz w:val="24"/>
          <w:szCs w:val="24"/>
        </w:rPr>
        <w:t>C</w:t>
      </w:r>
      <w:r w:rsidR="00076B2C">
        <w:rPr>
          <w:rFonts w:ascii="Times New Roman" w:hAnsi="Times New Roman" w:cs="Times New Roman"/>
          <w:snapToGrid w:val="0"/>
          <w:color w:val="000000"/>
          <w:sz w:val="24"/>
          <w:szCs w:val="24"/>
        </w:rPr>
        <w:t xml:space="preserve">onsultancy </w:t>
      </w:r>
      <w:proofErr w:type="spellStart"/>
      <w:r w:rsidR="008805FF">
        <w:rPr>
          <w:rFonts w:ascii="Times New Roman" w:hAnsi="Times New Roman" w:cs="Times New Roman"/>
          <w:snapToGrid w:val="0"/>
          <w:color w:val="000000"/>
          <w:sz w:val="24"/>
          <w:szCs w:val="24"/>
        </w:rPr>
        <w:t>Organisation</w:t>
      </w:r>
      <w:proofErr w:type="spellEnd"/>
      <w:r w:rsidR="008805FF">
        <w:rPr>
          <w:rFonts w:ascii="Times New Roman" w:hAnsi="Times New Roman" w:cs="Times New Roman"/>
          <w:snapToGrid w:val="0"/>
          <w:color w:val="000000"/>
          <w:sz w:val="24"/>
          <w:szCs w:val="24"/>
        </w:rPr>
        <w:t xml:space="preserve"> </w:t>
      </w:r>
      <w:r w:rsidR="00076B2C">
        <w:rPr>
          <w:rFonts w:ascii="Times New Roman" w:hAnsi="Times New Roman" w:cs="Times New Roman"/>
          <w:snapToGrid w:val="0"/>
          <w:color w:val="000000"/>
          <w:sz w:val="24"/>
          <w:szCs w:val="24"/>
        </w:rPr>
        <w:t>Ltd)</w:t>
      </w:r>
      <w:r w:rsidRPr="00EB575F">
        <w:rPr>
          <w:rFonts w:ascii="Times New Roman" w:hAnsi="Times New Roman" w:cs="Times New Roman"/>
          <w:snapToGrid w:val="0"/>
          <w:color w:val="000000"/>
          <w:sz w:val="24"/>
          <w:szCs w:val="24"/>
        </w:rPr>
        <w:t xml:space="preserve"> having its Corporate Office at </w:t>
      </w:r>
      <w:bookmarkStart w:id="1" w:name="_Hlk504491719"/>
      <w:r w:rsidR="00076B2C">
        <w:rPr>
          <w:rFonts w:ascii="Times New Roman" w:hAnsi="Times New Roman" w:cs="Times New Roman"/>
          <w:snapToGrid w:val="0"/>
          <w:color w:val="000000"/>
          <w:sz w:val="24"/>
          <w:szCs w:val="24"/>
        </w:rPr>
        <w:t>IFCI Bhawan, Plot No. 1-C, Madhya Marg, Sector- 27-A, Chandigarh- 160019</w:t>
      </w:r>
      <w:r w:rsidRPr="00EB575F">
        <w:rPr>
          <w:rFonts w:ascii="Times New Roman" w:hAnsi="Times New Roman" w:cs="Times New Roman"/>
          <w:snapToGrid w:val="0"/>
          <w:color w:val="000000"/>
          <w:sz w:val="24"/>
          <w:szCs w:val="24"/>
        </w:rPr>
        <w:t xml:space="preserve"> </w:t>
      </w:r>
      <w:bookmarkEnd w:id="1"/>
      <w:r w:rsidRPr="00EB575F">
        <w:rPr>
          <w:rFonts w:ascii="Times New Roman" w:hAnsi="Times New Roman" w:cs="Times New Roman"/>
          <w:snapToGrid w:val="0"/>
          <w:color w:val="000000"/>
          <w:sz w:val="24"/>
          <w:szCs w:val="24"/>
        </w:rPr>
        <w:t xml:space="preserve">and (“The </w:t>
      </w:r>
      <w:r w:rsidR="00C62FED">
        <w:rPr>
          <w:rFonts w:ascii="Times New Roman" w:hAnsi="Times New Roman" w:cs="Times New Roman"/>
          <w:snapToGrid w:val="0"/>
          <w:color w:val="000000"/>
          <w:sz w:val="24"/>
          <w:szCs w:val="24"/>
        </w:rPr>
        <w:t xml:space="preserve">Business Associate) </w:t>
      </w:r>
      <w:r w:rsidRPr="00EB575F">
        <w:rPr>
          <w:rFonts w:ascii="Times New Roman" w:hAnsi="Times New Roman" w:cs="Times New Roman"/>
          <w:snapToGrid w:val="0"/>
          <w:color w:val="000000"/>
          <w:sz w:val="24"/>
          <w:szCs w:val="24"/>
        </w:rPr>
        <w:t xml:space="preserve">having its principal office located at </w:t>
      </w:r>
      <w:r w:rsidR="00076B2C">
        <w:rPr>
          <w:rFonts w:ascii="Times New Roman" w:hAnsi="Times New Roman" w:cs="Times New Roman"/>
          <w:snapToGrid w:val="0"/>
          <w:color w:val="000000"/>
          <w:sz w:val="24"/>
          <w:szCs w:val="24"/>
        </w:rPr>
        <w:t>--------------------------</w:t>
      </w:r>
      <w:r w:rsidRPr="00EB575F">
        <w:rPr>
          <w:rFonts w:ascii="Times New Roman" w:hAnsi="Times New Roman" w:cs="Times New Roman"/>
          <w:snapToGrid w:val="0"/>
          <w:color w:val="000000"/>
          <w:sz w:val="24"/>
          <w:szCs w:val="24"/>
        </w:rPr>
        <w:t xml:space="preserve"> acting through</w:t>
      </w:r>
      <w:r w:rsidR="00C62FED">
        <w:rPr>
          <w:rFonts w:ascii="Times New Roman" w:hAnsi="Times New Roman" w:cs="Times New Roman"/>
          <w:snapToGrid w:val="0"/>
          <w:color w:val="000000"/>
          <w:sz w:val="24"/>
          <w:szCs w:val="24"/>
        </w:rPr>
        <w:t xml:space="preserve"> M/S</w:t>
      </w:r>
      <w:r w:rsidR="00076B2C">
        <w:rPr>
          <w:rFonts w:ascii="Times New Roman" w:hAnsi="Times New Roman" w:cs="Times New Roman"/>
          <w:snapToGrid w:val="0"/>
          <w:color w:val="000000"/>
          <w:sz w:val="24"/>
          <w:szCs w:val="24"/>
        </w:rPr>
        <w:t>…….</w:t>
      </w:r>
    </w:p>
    <w:p w14:paraId="5EFF4E6E"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WHEREAS, </w:t>
      </w:r>
      <w:r w:rsidR="00076B2C">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wishes to have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perform the Assignment hereinafter referred</w:t>
      </w:r>
      <w:r w:rsidR="00C62FED">
        <w:rPr>
          <w:rFonts w:ascii="Times New Roman" w:hAnsi="Times New Roman" w:cs="Times New Roman"/>
          <w:snapToGrid w:val="0"/>
          <w:color w:val="000000"/>
          <w:sz w:val="24"/>
          <w:szCs w:val="24"/>
        </w:rPr>
        <w:t xml:space="preserve"> as BA</w:t>
      </w:r>
      <w:r w:rsidRPr="00EB575F">
        <w:rPr>
          <w:rFonts w:ascii="Times New Roman" w:hAnsi="Times New Roman" w:cs="Times New Roman"/>
          <w:snapToGrid w:val="0"/>
          <w:color w:val="000000"/>
          <w:sz w:val="24"/>
          <w:szCs w:val="24"/>
        </w:rPr>
        <w:t xml:space="preserve"> to, and </w:t>
      </w:r>
    </w:p>
    <w:p w14:paraId="0370BBD7"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AND WHEREAS, the </w:t>
      </w:r>
      <w:r w:rsidR="00C62FED">
        <w:rPr>
          <w:rFonts w:ascii="Times New Roman" w:hAnsi="Times New Roman" w:cs="Times New Roman"/>
          <w:snapToGrid w:val="0"/>
          <w:color w:val="000000"/>
          <w:sz w:val="24"/>
          <w:szCs w:val="24"/>
        </w:rPr>
        <w:t xml:space="preserve">BA </w:t>
      </w:r>
      <w:r w:rsidRPr="00EB575F">
        <w:rPr>
          <w:rFonts w:ascii="Times New Roman" w:hAnsi="Times New Roman" w:cs="Times New Roman"/>
          <w:snapToGrid w:val="0"/>
          <w:color w:val="000000"/>
          <w:sz w:val="24"/>
          <w:szCs w:val="24"/>
        </w:rPr>
        <w:t xml:space="preserve">is willing to perform this Assignment, </w:t>
      </w:r>
    </w:p>
    <w:p w14:paraId="16E2CD79"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NOW, THEREFORE, THE PARTIES hereby agree as follows:</w:t>
      </w:r>
    </w:p>
    <w:p w14:paraId="15F14E70"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1. </w:t>
      </w:r>
      <w:r w:rsidRPr="00EB575F">
        <w:rPr>
          <w:rFonts w:ascii="Times New Roman" w:hAnsi="Times New Roman" w:cs="Times New Roman"/>
          <w:b/>
          <w:snapToGrid w:val="0"/>
          <w:color w:val="000000"/>
          <w:sz w:val="24"/>
          <w:szCs w:val="24"/>
        </w:rPr>
        <w:t xml:space="preserve">Services: </w:t>
      </w:r>
    </w:p>
    <w:p w14:paraId="655AC9FE"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w:t>
      </w:r>
      <w:proofErr w:type="spellStart"/>
      <w:r w:rsidRPr="00EB575F">
        <w:rPr>
          <w:rFonts w:ascii="Times New Roman" w:hAnsi="Times New Roman" w:cs="Times New Roman"/>
          <w:snapToGrid w:val="0"/>
          <w:color w:val="000000"/>
          <w:sz w:val="24"/>
          <w:szCs w:val="24"/>
        </w:rPr>
        <w:t>i</w:t>
      </w:r>
      <w:proofErr w:type="spellEnd"/>
      <w:r w:rsidRPr="00EB575F">
        <w:rPr>
          <w:rFonts w:ascii="Times New Roman" w:hAnsi="Times New Roman" w:cs="Times New Roman"/>
          <w:snapToGrid w:val="0"/>
          <w:color w:val="000000"/>
          <w:sz w:val="24"/>
          <w:szCs w:val="24"/>
        </w:rPr>
        <w:t xml:space="preserve">) The </w:t>
      </w:r>
      <w:r w:rsidR="00C62FED">
        <w:rPr>
          <w:rFonts w:ascii="Times New Roman" w:hAnsi="Times New Roman" w:cs="Times New Roman"/>
          <w:snapToGrid w:val="0"/>
          <w:color w:val="000000"/>
          <w:sz w:val="24"/>
          <w:szCs w:val="24"/>
        </w:rPr>
        <w:t>BA</w:t>
      </w:r>
      <w:r w:rsidRPr="00EB575F">
        <w:rPr>
          <w:rFonts w:ascii="Times New Roman" w:hAnsi="Times New Roman" w:cs="Times New Roman"/>
          <w:snapToGrid w:val="0"/>
          <w:color w:val="000000"/>
          <w:sz w:val="24"/>
          <w:szCs w:val="24"/>
        </w:rPr>
        <w:t xml:space="preserve"> shall perform the assignment specified in</w:t>
      </w:r>
    </w:p>
    <w:p w14:paraId="67041506" w14:textId="77777777" w:rsidR="00FC2DEF" w:rsidRPr="00EB575F" w:rsidRDefault="00FC2DEF" w:rsidP="00472D06">
      <w:pPr>
        <w:ind w:left="18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‘‘Terms of Reference and Scope of Assignment,” which is an integral part of this Agreement (the “Assignment”)</w:t>
      </w:r>
      <w:r w:rsidR="00333D17">
        <w:rPr>
          <w:rFonts w:ascii="Times New Roman" w:hAnsi="Times New Roman" w:cs="Times New Roman"/>
          <w:snapToGrid w:val="0"/>
          <w:color w:val="000000"/>
          <w:sz w:val="24"/>
          <w:szCs w:val="24"/>
        </w:rPr>
        <w:t xml:space="preserve"> and mentioned in the Service Level Agreement (SLA)</w:t>
      </w:r>
    </w:p>
    <w:p w14:paraId="22A77BC5"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(ii) The</w:t>
      </w:r>
      <w:r w:rsidR="00C62FED">
        <w:rPr>
          <w:rFonts w:ascii="Times New Roman" w:hAnsi="Times New Roman" w:cs="Times New Roman"/>
          <w:snapToGrid w:val="0"/>
          <w:color w:val="000000"/>
          <w:sz w:val="24"/>
          <w:szCs w:val="24"/>
        </w:rPr>
        <w:t xml:space="preserve"> BA</w:t>
      </w:r>
      <w:r w:rsidRPr="00EB575F">
        <w:rPr>
          <w:rFonts w:ascii="Times New Roman" w:hAnsi="Times New Roman" w:cs="Times New Roman"/>
          <w:snapToGrid w:val="0"/>
          <w:color w:val="000000"/>
          <w:sz w:val="24"/>
          <w:szCs w:val="24"/>
        </w:rPr>
        <w:t xml:space="preserve"> shall provide the details of personnel to perform the Assignment.</w:t>
      </w:r>
    </w:p>
    <w:p w14:paraId="0E440053"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(iii) The </w:t>
      </w:r>
      <w:r w:rsidR="00C62FED">
        <w:rPr>
          <w:rFonts w:ascii="Times New Roman" w:hAnsi="Times New Roman" w:cs="Times New Roman"/>
          <w:snapToGrid w:val="0"/>
          <w:color w:val="000000"/>
          <w:sz w:val="24"/>
          <w:szCs w:val="24"/>
        </w:rPr>
        <w:t>BA</w:t>
      </w:r>
      <w:r w:rsidRPr="00EB575F">
        <w:rPr>
          <w:rFonts w:ascii="Times New Roman" w:hAnsi="Times New Roman" w:cs="Times New Roman"/>
          <w:snapToGrid w:val="0"/>
          <w:color w:val="000000"/>
          <w:sz w:val="24"/>
          <w:szCs w:val="24"/>
        </w:rPr>
        <w:t xml:space="preserve"> shall submit to the </w:t>
      </w:r>
      <w:r w:rsidR="00076B2C">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the reports in the form and numbers and within the time periods specified </w:t>
      </w:r>
      <w:r w:rsidR="00333D17">
        <w:rPr>
          <w:rFonts w:ascii="Times New Roman" w:hAnsi="Times New Roman" w:cs="Times New Roman"/>
          <w:snapToGrid w:val="0"/>
          <w:color w:val="000000"/>
          <w:sz w:val="24"/>
          <w:szCs w:val="24"/>
        </w:rPr>
        <w:t>AND as per the SLA (Service Level Agreement)</w:t>
      </w:r>
    </w:p>
    <w:p w14:paraId="61CD15C4" w14:textId="77777777" w:rsidR="00472D06" w:rsidRDefault="00FC2DEF" w:rsidP="00FC2DEF">
      <w:pPr>
        <w:ind w:left="1080" w:hanging="990"/>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2. </w:t>
      </w:r>
      <w:r w:rsidRPr="00EB575F">
        <w:rPr>
          <w:rFonts w:ascii="Times New Roman" w:hAnsi="Times New Roman" w:cs="Times New Roman"/>
          <w:b/>
          <w:snapToGrid w:val="0"/>
          <w:color w:val="000000"/>
          <w:sz w:val="24"/>
          <w:szCs w:val="24"/>
        </w:rPr>
        <w:t xml:space="preserve">Term: </w:t>
      </w:r>
    </w:p>
    <w:p w14:paraId="13C8E117" w14:textId="77777777" w:rsidR="00FC2DEF" w:rsidRPr="00472D06" w:rsidRDefault="00FC2DEF" w:rsidP="00472D06">
      <w:pPr>
        <w:ind w:left="360"/>
        <w:jc w:val="both"/>
        <w:rPr>
          <w:rFonts w:ascii="Times New Roman" w:hAnsi="Times New Roman" w:cs="Times New Roman"/>
          <w:sz w:val="24"/>
          <w:szCs w:val="24"/>
          <w:lang w:bidi="hi-IN"/>
        </w:rPr>
      </w:pPr>
      <w:r w:rsidRPr="00EB575F">
        <w:rPr>
          <w:rFonts w:ascii="Times New Roman" w:hAnsi="Times New Roman" w:cs="Times New Roman"/>
          <w:snapToGrid w:val="0"/>
          <w:color w:val="000000"/>
          <w:sz w:val="24"/>
          <w:szCs w:val="24"/>
        </w:rPr>
        <w:t xml:space="preserve">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shall complete the Assignment within </w:t>
      </w:r>
      <w:r w:rsidR="00076B2C">
        <w:rPr>
          <w:rFonts w:ascii="Times New Roman" w:hAnsi="Times New Roman" w:cs="Times New Roman"/>
          <w:snapToGrid w:val="0"/>
          <w:color w:val="000000"/>
          <w:sz w:val="24"/>
          <w:szCs w:val="24"/>
        </w:rPr>
        <w:t>--------</w:t>
      </w:r>
      <w:r w:rsidRPr="00EB575F">
        <w:rPr>
          <w:rFonts w:ascii="Times New Roman" w:hAnsi="Times New Roman" w:cs="Times New Roman"/>
          <w:snapToGrid w:val="0"/>
          <w:color w:val="000000"/>
          <w:sz w:val="24"/>
          <w:szCs w:val="24"/>
        </w:rPr>
        <w:t xml:space="preserve"> days from the </w:t>
      </w:r>
      <w:r w:rsidR="00472D06">
        <w:rPr>
          <w:rFonts w:ascii="Times New Roman" w:hAnsi="Times New Roman" w:cs="Times New Roman"/>
          <w:sz w:val="24"/>
          <w:szCs w:val="24"/>
          <w:lang w:bidi="hi-IN"/>
        </w:rPr>
        <w:t xml:space="preserve">date of award of </w:t>
      </w:r>
      <w:r w:rsidRPr="00EB575F">
        <w:rPr>
          <w:rFonts w:ascii="Times New Roman" w:hAnsi="Times New Roman" w:cs="Times New Roman"/>
          <w:sz w:val="24"/>
          <w:szCs w:val="24"/>
          <w:lang w:bidi="hi-IN"/>
        </w:rPr>
        <w:t>assignment</w:t>
      </w:r>
      <w:r w:rsidRPr="00EB575F">
        <w:rPr>
          <w:rFonts w:ascii="Times New Roman" w:hAnsi="Times New Roman" w:cs="Times New Roman"/>
          <w:snapToGrid w:val="0"/>
          <w:color w:val="000000"/>
          <w:sz w:val="24"/>
          <w:szCs w:val="24"/>
        </w:rPr>
        <w:t xml:space="preserve"> or any other period as may be subsequently agreed by the parties in writing, subject to liquidated damages for the delay attributable to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as indicated in clause 12 of this agreement.</w:t>
      </w:r>
    </w:p>
    <w:p w14:paraId="1C6FDD84"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lastRenderedPageBreak/>
        <w:t xml:space="preserve">3. </w:t>
      </w:r>
      <w:r w:rsidRPr="00EB575F">
        <w:rPr>
          <w:rFonts w:ascii="Times New Roman" w:hAnsi="Times New Roman" w:cs="Times New Roman"/>
          <w:b/>
          <w:snapToGrid w:val="0"/>
          <w:color w:val="000000"/>
          <w:sz w:val="24"/>
          <w:szCs w:val="24"/>
        </w:rPr>
        <w:t xml:space="preserve">Payment </w:t>
      </w:r>
      <w:r w:rsidR="00FD1BBD">
        <w:rPr>
          <w:rFonts w:ascii="Times New Roman" w:hAnsi="Times New Roman" w:cs="Times New Roman"/>
          <w:b/>
          <w:snapToGrid w:val="0"/>
          <w:color w:val="000000"/>
          <w:sz w:val="24"/>
          <w:szCs w:val="24"/>
        </w:rPr>
        <w:t xml:space="preserve">to </w:t>
      </w:r>
      <w:r w:rsidR="00333D17">
        <w:rPr>
          <w:rFonts w:ascii="Times New Roman" w:hAnsi="Times New Roman" w:cs="Times New Roman"/>
          <w:b/>
          <w:snapToGrid w:val="0"/>
          <w:color w:val="000000"/>
          <w:sz w:val="24"/>
          <w:szCs w:val="24"/>
        </w:rPr>
        <w:t xml:space="preserve">The </w:t>
      </w:r>
      <w:r w:rsidR="00FD1BBD">
        <w:rPr>
          <w:rFonts w:ascii="Times New Roman" w:hAnsi="Times New Roman" w:cs="Times New Roman"/>
          <w:b/>
          <w:snapToGrid w:val="0"/>
          <w:color w:val="000000"/>
          <w:sz w:val="24"/>
          <w:szCs w:val="24"/>
        </w:rPr>
        <w:t xml:space="preserve">Business </w:t>
      </w:r>
      <w:r w:rsidR="00333D17">
        <w:rPr>
          <w:rFonts w:ascii="Times New Roman" w:hAnsi="Times New Roman" w:cs="Times New Roman"/>
          <w:b/>
          <w:snapToGrid w:val="0"/>
          <w:color w:val="000000"/>
          <w:sz w:val="24"/>
          <w:szCs w:val="24"/>
        </w:rPr>
        <w:t>Associate</w:t>
      </w:r>
    </w:p>
    <w:p w14:paraId="0A91C03D" w14:textId="77777777" w:rsidR="00FC2DEF" w:rsidRPr="00EB575F" w:rsidRDefault="00FC2DEF" w:rsidP="00FC2DEF">
      <w:pPr>
        <w:jc w:val="both"/>
        <w:rPr>
          <w:rFonts w:ascii="Times New Roman" w:hAnsi="Times New Roman" w:cs="Times New Roman"/>
          <w:b/>
          <w:snapToGrid w:val="0"/>
          <w:color w:val="000000"/>
          <w:sz w:val="24"/>
          <w:szCs w:val="24"/>
          <w:u w:val="single"/>
        </w:rPr>
      </w:pPr>
      <w:r w:rsidRPr="00EB575F">
        <w:rPr>
          <w:rFonts w:ascii="Times New Roman" w:hAnsi="Times New Roman" w:cs="Times New Roman"/>
          <w:b/>
          <w:snapToGrid w:val="0"/>
          <w:color w:val="000000"/>
          <w:sz w:val="24"/>
          <w:szCs w:val="24"/>
        </w:rPr>
        <w:t>A. Ceiling</w:t>
      </w:r>
    </w:p>
    <w:p w14:paraId="148888E1" w14:textId="77777777" w:rsidR="00FC2DEF" w:rsidRDefault="00FC2DEF" w:rsidP="00FC2DEF">
      <w:pPr>
        <w:ind w:left="284"/>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For the Assignment, the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shall pay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the sum of </w:t>
      </w:r>
      <w:r w:rsidR="00C62FED">
        <w:rPr>
          <w:rFonts w:ascii="Times New Roman" w:hAnsi="Times New Roman" w:cs="Times New Roman"/>
          <w:snapToGrid w:val="0"/>
          <w:color w:val="000000"/>
          <w:sz w:val="24"/>
          <w:szCs w:val="24"/>
        </w:rPr>
        <w:t>money as per the SLA signed separately</w:t>
      </w:r>
      <w:r w:rsidRPr="00EB575F">
        <w:rPr>
          <w:rFonts w:ascii="Times New Roman" w:hAnsi="Times New Roman" w:cs="Times New Roman"/>
          <w:bCs/>
          <w:sz w:val="24"/>
          <w:szCs w:val="24"/>
        </w:rPr>
        <w:t xml:space="preserve">+ </w:t>
      </w:r>
      <w:r w:rsidR="002B3297" w:rsidRPr="00EB575F">
        <w:rPr>
          <w:rFonts w:ascii="Times New Roman" w:hAnsi="Times New Roman" w:cs="Times New Roman"/>
          <w:bCs/>
          <w:sz w:val="24"/>
          <w:szCs w:val="24"/>
        </w:rPr>
        <w:t>GST. This</w:t>
      </w:r>
      <w:r w:rsidRPr="00EB575F">
        <w:rPr>
          <w:rFonts w:ascii="Times New Roman" w:hAnsi="Times New Roman" w:cs="Times New Roman"/>
          <w:snapToGrid w:val="0"/>
          <w:color w:val="000000"/>
          <w:sz w:val="24"/>
          <w:szCs w:val="24"/>
        </w:rPr>
        <w:t xml:space="preserve"> amount includes all of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's costs and deliverables as well as any tax obligation that may be imposed on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w:t>
      </w:r>
    </w:p>
    <w:p w14:paraId="54F7D35D"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b/>
          <w:snapToGrid w:val="0"/>
          <w:color w:val="000000"/>
          <w:sz w:val="24"/>
          <w:szCs w:val="24"/>
        </w:rPr>
        <w:t>B. Schedule of Payments</w:t>
      </w:r>
    </w:p>
    <w:p w14:paraId="42747665" w14:textId="77777777" w:rsidR="00FC2DEF" w:rsidRPr="00EB575F" w:rsidRDefault="00FC2DEF" w:rsidP="00C62FED">
      <w:pPr>
        <w:ind w:left="720" w:hanging="436"/>
        <w:jc w:val="both"/>
        <w:rPr>
          <w:rFonts w:ascii="Times New Roman" w:hAnsi="Times New Roman" w:cs="Times New Roman"/>
          <w:sz w:val="24"/>
          <w:szCs w:val="24"/>
        </w:rPr>
      </w:pPr>
      <w:r w:rsidRPr="00EB575F">
        <w:rPr>
          <w:rFonts w:ascii="Times New Roman" w:hAnsi="Times New Roman" w:cs="Times New Roman"/>
          <w:snapToGrid w:val="0"/>
          <w:color w:val="000000"/>
          <w:sz w:val="24"/>
          <w:szCs w:val="24"/>
        </w:rPr>
        <w:t xml:space="preserve">The schedule of payments </w:t>
      </w:r>
      <w:r w:rsidR="00C62FED">
        <w:rPr>
          <w:rFonts w:ascii="Times New Roman" w:hAnsi="Times New Roman" w:cs="Times New Roman"/>
          <w:snapToGrid w:val="0"/>
          <w:color w:val="000000"/>
          <w:sz w:val="24"/>
          <w:szCs w:val="24"/>
        </w:rPr>
        <w:t>will be</w:t>
      </w:r>
      <w:r w:rsidRPr="00EB575F">
        <w:rPr>
          <w:rFonts w:ascii="Times New Roman" w:hAnsi="Times New Roman" w:cs="Times New Roman"/>
          <w:snapToGrid w:val="0"/>
          <w:color w:val="000000"/>
          <w:sz w:val="24"/>
          <w:szCs w:val="24"/>
        </w:rPr>
        <w:t xml:space="preserve"> specified </w:t>
      </w:r>
      <w:r w:rsidR="00C62FED">
        <w:rPr>
          <w:rFonts w:ascii="Times New Roman" w:hAnsi="Times New Roman" w:cs="Times New Roman"/>
          <w:snapToGrid w:val="0"/>
          <w:color w:val="000000"/>
          <w:sz w:val="24"/>
          <w:szCs w:val="24"/>
        </w:rPr>
        <w:t>in the SLA</w:t>
      </w:r>
    </w:p>
    <w:p w14:paraId="08EED1D8" w14:textId="77777777" w:rsidR="00FC2DEF" w:rsidRPr="00EB575F" w:rsidRDefault="00FC2DEF" w:rsidP="00FC2DEF">
      <w:pPr>
        <w:ind w:firstLine="284"/>
        <w:jc w:val="both"/>
        <w:rPr>
          <w:rFonts w:ascii="Times New Roman" w:hAnsi="Times New Roman" w:cs="Times New Roman"/>
          <w:b/>
          <w:snapToGrid w:val="0"/>
          <w:color w:val="000000"/>
          <w:sz w:val="24"/>
          <w:szCs w:val="24"/>
        </w:rPr>
      </w:pPr>
      <w:r w:rsidRPr="00EB575F">
        <w:rPr>
          <w:rFonts w:ascii="Times New Roman" w:hAnsi="Times New Roman" w:cs="Times New Roman"/>
          <w:b/>
          <w:snapToGrid w:val="0"/>
          <w:color w:val="000000"/>
          <w:sz w:val="24"/>
          <w:szCs w:val="24"/>
        </w:rPr>
        <w:t>C. Payment Conditions</w:t>
      </w:r>
    </w:p>
    <w:p w14:paraId="4CF4F414" w14:textId="77777777" w:rsidR="00FC2DEF" w:rsidRPr="00EB575F" w:rsidRDefault="00FC2DEF" w:rsidP="00FC2DEF">
      <w:pPr>
        <w:ind w:left="720" w:hanging="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w:t>
      </w:r>
      <w:proofErr w:type="spellStart"/>
      <w:r w:rsidRPr="00EB575F">
        <w:rPr>
          <w:rFonts w:ascii="Times New Roman" w:hAnsi="Times New Roman" w:cs="Times New Roman"/>
          <w:snapToGrid w:val="0"/>
          <w:color w:val="000000"/>
          <w:sz w:val="24"/>
          <w:szCs w:val="24"/>
        </w:rPr>
        <w:t>i</w:t>
      </w:r>
      <w:proofErr w:type="spellEnd"/>
      <w:r w:rsidRPr="00EB575F">
        <w:rPr>
          <w:rFonts w:ascii="Times New Roman" w:hAnsi="Times New Roman" w:cs="Times New Roman"/>
          <w:snapToGrid w:val="0"/>
          <w:color w:val="000000"/>
          <w:sz w:val="24"/>
          <w:szCs w:val="24"/>
        </w:rPr>
        <w:t xml:space="preserve">) </w:t>
      </w:r>
      <w:r w:rsidRPr="00EB575F">
        <w:rPr>
          <w:rFonts w:ascii="Times New Roman" w:hAnsi="Times New Roman" w:cs="Times New Roman"/>
          <w:snapToGrid w:val="0"/>
          <w:color w:val="000000"/>
          <w:sz w:val="24"/>
          <w:szCs w:val="24"/>
        </w:rPr>
        <w:tab/>
        <w:t>Payment shall be made as per Clause “B” above on receipt of draft report</w:t>
      </w:r>
      <w:r w:rsidR="00C62FED">
        <w:rPr>
          <w:rFonts w:ascii="Times New Roman" w:hAnsi="Times New Roman" w:cs="Times New Roman"/>
          <w:snapToGrid w:val="0"/>
          <w:color w:val="000000"/>
          <w:sz w:val="24"/>
          <w:szCs w:val="24"/>
        </w:rPr>
        <w:t xml:space="preserve"> or implementation report</w:t>
      </w:r>
      <w:r w:rsidRPr="00EB575F">
        <w:rPr>
          <w:rFonts w:ascii="Times New Roman" w:hAnsi="Times New Roman" w:cs="Times New Roman"/>
          <w:snapToGrid w:val="0"/>
          <w:color w:val="000000"/>
          <w:sz w:val="24"/>
          <w:szCs w:val="24"/>
        </w:rPr>
        <w:t xml:space="preserve"> from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and acceptable to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w:t>
      </w:r>
    </w:p>
    <w:p w14:paraId="6C448E56" w14:textId="77777777" w:rsidR="00FC2DEF" w:rsidRDefault="00FC2DEF" w:rsidP="00FC2DEF">
      <w:pPr>
        <w:ind w:left="720" w:hanging="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(ii) </w:t>
      </w:r>
      <w:r w:rsidRPr="00EB575F">
        <w:rPr>
          <w:rFonts w:ascii="Times New Roman" w:hAnsi="Times New Roman" w:cs="Times New Roman"/>
          <w:snapToGrid w:val="0"/>
          <w:color w:val="000000"/>
          <w:sz w:val="24"/>
          <w:szCs w:val="24"/>
        </w:rPr>
        <w:tab/>
        <w:t xml:space="preserve">Final payment shall be made as per Clause “B” above but not later than 6 weeks, following submission by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of complete invoices</w:t>
      </w:r>
      <w:r w:rsidR="00C62FED">
        <w:rPr>
          <w:rFonts w:ascii="Times New Roman" w:hAnsi="Times New Roman" w:cs="Times New Roman"/>
          <w:snapToGrid w:val="0"/>
          <w:color w:val="000000"/>
          <w:sz w:val="24"/>
          <w:szCs w:val="24"/>
        </w:rPr>
        <w:t xml:space="preserve"> and other required documents</w:t>
      </w:r>
      <w:r w:rsidRPr="00EB575F">
        <w:rPr>
          <w:rFonts w:ascii="Times New Roman" w:hAnsi="Times New Roman" w:cs="Times New Roman"/>
          <w:snapToGrid w:val="0"/>
          <w:color w:val="000000"/>
          <w:sz w:val="24"/>
          <w:szCs w:val="24"/>
        </w:rPr>
        <w:t xml:space="preserve"> to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whichever is later.</w:t>
      </w:r>
    </w:p>
    <w:p w14:paraId="1D1568BD" w14:textId="77777777" w:rsidR="00333D17" w:rsidRDefault="00333D17" w:rsidP="00333D17">
      <w:pPr>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4.  </w:t>
      </w:r>
      <w:r w:rsidRPr="00333D17">
        <w:rPr>
          <w:rFonts w:ascii="Times New Roman" w:hAnsi="Times New Roman" w:cs="Times New Roman"/>
          <w:b/>
          <w:snapToGrid w:val="0"/>
          <w:color w:val="000000"/>
          <w:sz w:val="24"/>
          <w:szCs w:val="24"/>
        </w:rPr>
        <w:t>Payment by the Business Associate to NITCON</w:t>
      </w:r>
    </w:p>
    <w:p w14:paraId="595FD8ED" w14:textId="77777777" w:rsidR="00333D17" w:rsidRDefault="00333D17" w:rsidP="00333D17">
      <w:pPr>
        <w:ind w:left="720" w:hanging="72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w:t>
      </w:r>
      <w:r>
        <w:rPr>
          <w:rFonts w:ascii="Times New Roman" w:hAnsi="Times New Roman" w:cs="Times New Roman"/>
          <w:snapToGrid w:val="0"/>
          <w:color w:val="000000"/>
          <w:sz w:val="24"/>
          <w:szCs w:val="24"/>
        </w:rPr>
        <w:tab/>
        <w:t xml:space="preserve">Business Associate agrees to pay a </w:t>
      </w:r>
      <w:proofErr w:type="spellStart"/>
      <w:r>
        <w:rPr>
          <w:rFonts w:ascii="Times New Roman" w:hAnsi="Times New Roman" w:cs="Times New Roman"/>
          <w:snapToGrid w:val="0"/>
          <w:color w:val="000000"/>
          <w:sz w:val="24"/>
          <w:szCs w:val="24"/>
        </w:rPr>
        <w:t>non refundable</w:t>
      </w:r>
      <w:proofErr w:type="spellEnd"/>
      <w:r>
        <w:rPr>
          <w:rFonts w:ascii="Times New Roman" w:hAnsi="Times New Roman" w:cs="Times New Roman"/>
          <w:snapToGrid w:val="0"/>
          <w:color w:val="000000"/>
          <w:sz w:val="24"/>
          <w:szCs w:val="24"/>
        </w:rPr>
        <w:t xml:space="preserve"> amount of </w:t>
      </w:r>
      <w:proofErr w:type="spellStart"/>
      <w:r>
        <w:rPr>
          <w:rFonts w:ascii="Times New Roman" w:hAnsi="Times New Roman" w:cs="Times New Roman"/>
          <w:snapToGrid w:val="0"/>
          <w:color w:val="000000"/>
          <w:sz w:val="24"/>
          <w:szCs w:val="24"/>
        </w:rPr>
        <w:t>Rs</w:t>
      </w:r>
      <w:proofErr w:type="spellEnd"/>
      <w:r>
        <w:rPr>
          <w:rFonts w:ascii="Times New Roman" w:hAnsi="Times New Roman" w:cs="Times New Roman"/>
          <w:snapToGrid w:val="0"/>
          <w:color w:val="000000"/>
          <w:sz w:val="24"/>
          <w:szCs w:val="24"/>
        </w:rPr>
        <w:t xml:space="preserve"> ………</w:t>
      </w:r>
      <w:proofErr w:type="gramStart"/>
      <w:r>
        <w:rPr>
          <w:rFonts w:ascii="Times New Roman" w:hAnsi="Times New Roman" w:cs="Times New Roman"/>
          <w:snapToGrid w:val="0"/>
          <w:color w:val="000000"/>
          <w:sz w:val="24"/>
          <w:szCs w:val="24"/>
        </w:rPr>
        <w:t>….(</w:t>
      </w:r>
      <w:proofErr w:type="gramEnd"/>
      <w:r>
        <w:rPr>
          <w:rFonts w:ascii="Times New Roman" w:hAnsi="Times New Roman" w:cs="Times New Roman"/>
          <w:snapToGrid w:val="0"/>
          <w:color w:val="000000"/>
          <w:sz w:val="24"/>
          <w:szCs w:val="24"/>
        </w:rPr>
        <w:t>……..)  to NITCON as Business Association Fee for a period of 3 years</w:t>
      </w:r>
    </w:p>
    <w:p w14:paraId="4D11D3C3" w14:textId="77777777" w:rsidR="00333D17" w:rsidRPr="00EB575F" w:rsidRDefault="00333D17" w:rsidP="00333D17">
      <w:pPr>
        <w:ind w:left="720" w:hanging="72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b. </w:t>
      </w:r>
      <w:r>
        <w:rPr>
          <w:rFonts w:ascii="Times New Roman" w:hAnsi="Times New Roman" w:cs="Times New Roman"/>
          <w:snapToGrid w:val="0"/>
          <w:color w:val="000000"/>
          <w:sz w:val="24"/>
          <w:szCs w:val="24"/>
        </w:rPr>
        <w:tab/>
        <w:t xml:space="preserve">Business Associate will pay a refundable amount of </w:t>
      </w:r>
      <w:proofErr w:type="spellStart"/>
      <w:r>
        <w:rPr>
          <w:rFonts w:ascii="Times New Roman" w:hAnsi="Times New Roman" w:cs="Times New Roman"/>
          <w:snapToGrid w:val="0"/>
          <w:color w:val="000000"/>
          <w:sz w:val="24"/>
          <w:szCs w:val="24"/>
        </w:rPr>
        <w:t>Rs</w:t>
      </w:r>
      <w:proofErr w:type="spellEnd"/>
      <w:r>
        <w:rPr>
          <w:rFonts w:ascii="Times New Roman" w:hAnsi="Times New Roman" w:cs="Times New Roman"/>
          <w:snapToGrid w:val="0"/>
          <w:color w:val="000000"/>
          <w:sz w:val="24"/>
          <w:szCs w:val="24"/>
        </w:rPr>
        <w:t>………. To NITCON towards Security deposit</w:t>
      </w:r>
    </w:p>
    <w:p w14:paraId="3FF5CD9C" w14:textId="77777777" w:rsidR="00FC2DEF" w:rsidRPr="00EB575F" w:rsidRDefault="00333D17" w:rsidP="00FC2DEF">
      <w:pPr>
        <w:jc w:val="both"/>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5</w:t>
      </w:r>
      <w:r w:rsidR="00FC2DEF" w:rsidRPr="00EB575F">
        <w:rPr>
          <w:rFonts w:ascii="Times New Roman" w:hAnsi="Times New Roman" w:cs="Times New Roman"/>
          <w:snapToGrid w:val="0"/>
          <w:color w:val="000000"/>
          <w:sz w:val="24"/>
          <w:szCs w:val="24"/>
        </w:rPr>
        <w:t xml:space="preserve">. </w:t>
      </w:r>
      <w:r w:rsidR="00FC2DEF" w:rsidRPr="00EB575F">
        <w:rPr>
          <w:rFonts w:ascii="Times New Roman" w:hAnsi="Times New Roman" w:cs="Times New Roman"/>
          <w:b/>
          <w:snapToGrid w:val="0"/>
          <w:color w:val="000000"/>
          <w:sz w:val="24"/>
          <w:szCs w:val="24"/>
        </w:rPr>
        <w:t>Performance Standards</w:t>
      </w:r>
    </w:p>
    <w:p w14:paraId="53DDB77B" w14:textId="77777777" w:rsidR="00FC2DEF" w:rsidRPr="00EB575F" w:rsidRDefault="00FC2DEF" w:rsidP="00FC2DEF">
      <w:pPr>
        <w:ind w:left="24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undertakes to perform the Assignment with the highest standards of professional and ethical competence and integrity.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shall promptly but not later than 5 days replace any employee(s) assigned under this Contract that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considers unsatisfactory.</w:t>
      </w:r>
    </w:p>
    <w:p w14:paraId="7BD4D367"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6. </w:t>
      </w:r>
      <w:r w:rsidRPr="00EB575F">
        <w:rPr>
          <w:rFonts w:ascii="Times New Roman" w:hAnsi="Times New Roman" w:cs="Times New Roman"/>
          <w:b/>
          <w:snapToGrid w:val="0"/>
          <w:color w:val="000000"/>
          <w:sz w:val="24"/>
          <w:szCs w:val="24"/>
        </w:rPr>
        <w:t>Confidentiality</w:t>
      </w:r>
    </w:p>
    <w:p w14:paraId="2EBF21F0" w14:textId="77777777" w:rsidR="00FC2DEF" w:rsidRPr="00EB575F" w:rsidRDefault="00FC2DEF" w:rsidP="00FC2DEF">
      <w:pPr>
        <w:ind w:left="24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shall not disclose any proprietary or confidential information relating to the services under this Agreement or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's business or operations, data without the prior written consent of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w:t>
      </w:r>
      <w:r w:rsidR="00426634">
        <w:rPr>
          <w:rFonts w:ascii="Times New Roman" w:hAnsi="Times New Roman" w:cs="Times New Roman"/>
          <w:snapToGrid w:val="0"/>
          <w:color w:val="000000"/>
          <w:sz w:val="24"/>
          <w:szCs w:val="24"/>
        </w:rPr>
        <w:t xml:space="preserve"> A NCNDA (Non-circumvention Non-Disclosure Agreement) may be signed between parties in this regard at the corporation’s discretion.</w:t>
      </w:r>
    </w:p>
    <w:p w14:paraId="7585B00D"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7. </w:t>
      </w:r>
      <w:r w:rsidRPr="00EB575F">
        <w:rPr>
          <w:rFonts w:ascii="Times New Roman" w:hAnsi="Times New Roman" w:cs="Times New Roman"/>
          <w:b/>
          <w:snapToGrid w:val="0"/>
          <w:color w:val="000000"/>
          <w:sz w:val="24"/>
          <w:szCs w:val="24"/>
        </w:rPr>
        <w:t>Ownership of Material</w:t>
      </w:r>
    </w:p>
    <w:p w14:paraId="24BFE7F2" w14:textId="77777777" w:rsidR="00FC2DEF" w:rsidRPr="00EB575F" w:rsidRDefault="00FC2DEF" w:rsidP="00FC2DEF">
      <w:pPr>
        <w:ind w:left="24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Any studies, reports or other material, graphic, software or otherwise, prepared by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for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under the Agreement shall belong to and remain the property of </w:t>
      </w:r>
      <w:r w:rsidR="00C62FED">
        <w:rPr>
          <w:rFonts w:ascii="Times New Roman" w:hAnsi="Times New Roman" w:cs="Times New Roman"/>
          <w:snapToGrid w:val="0"/>
          <w:color w:val="000000"/>
          <w:sz w:val="24"/>
          <w:szCs w:val="24"/>
        </w:rPr>
        <w:lastRenderedPageBreak/>
        <w:t>NITCON</w:t>
      </w:r>
      <w:r w:rsidRPr="00EB575F">
        <w:rPr>
          <w:rFonts w:ascii="Times New Roman" w:hAnsi="Times New Roman" w:cs="Times New Roman"/>
          <w:snapToGrid w:val="0"/>
          <w:color w:val="000000"/>
          <w:sz w:val="24"/>
          <w:szCs w:val="24"/>
        </w:rPr>
        <w:t xml:space="preserve">.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may retain a copy of such documents and software for the purpose of this Agreement.</w:t>
      </w:r>
    </w:p>
    <w:p w14:paraId="71320740"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8. </w:t>
      </w:r>
      <w:r w:rsidRPr="00EB575F">
        <w:rPr>
          <w:rFonts w:ascii="Times New Roman" w:hAnsi="Times New Roman" w:cs="Times New Roman"/>
          <w:b/>
          <w:snapToGrid w:val="0"/>
          <w:color w:val="000000"/>
          <w:sz w:val="24"/>
          <w:szCs w:val="24"/>
        </w:rPr>
        <w:t xml:space="preserve">Insurance </w:t>
      </w:r>
    </w:p>
    <w:p w14:paraId="274D2860" w14:textId="77777777" w:rsidR="00FC2DEF" w:rsidRPr="00EB575F" w:rsidRDefault="00FC2DEF" w:rsidP="00FC2DEF">
      <w:pPr>
        <w:ind w:left="24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shall be responsible for taking out appropriate insurance coverage at its own cost.</w:t>
      </w:r>
    </w:p>
    <w:p w14:paraId="5612A3BF"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9. </w:t>
      </w:r>
      <w:r w:rsidRPr="00EB575F">
        <w:rPr>
          <w:rFonts w:ascii="Times New Roman" w:hAnsi="Times New Roman" w:cs="Times New Roman"/>
          <w:b/>
          <w:snapToGrid w:val="0"/>
          <w:color w:val="000000"/>
          <w:sz w:val="24"/>
          <w:szCs w:val="24"/>
        </w:rPr>
        <w:t>Re-Assignment</w:t>
      </w:r>
    </w:p>
    <w:p w14:paraId="2420AB0F" w14:textId="77777777" w:rsidR="00FC2DEF" w:rsidRPr="00EB575F" w:rsidRDefault="00FC2DEF" w:rsidP="00FC2DEF">
      <w:pPr>
        <w:ind w:left="24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shall not re-assign this Agreement or sub-contract any portion of it without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's prior written consent.</w:t>
      </w:r>
    </w:p>
    <w:p w14:paraId="144F1BAB"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10. </w:t>
      </w:r>
      <w:r w:rsidRPr="00EB575F">
        <w:rPr>
          <w:rFonts w:ascii="Times New Roman" w:hAnsi="Times New Roman" w:cs="Times New Roman"/>
          <w:b/>
          <w:snapToGrid w:val="0"/>
          <w:color w:val="000000"/>
          <w:sz w:val="24"/>
          <w:szCs w:val="24"/>
        </w:rPr>
        <w:t>Dispute Resolution</w:t>
      </w:r>
    </w:p>
    <w:p w14:paraId="39E531F5" w14:textId="77777777" w:rsidR="00FC2DEF" w:rsidRPr="00EB575F" w:rsidRDefault="00FC2DEF" w:rsidP="00FC2DEF">
      <w:pPr>
        <w:ind w:left="24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Any dispute arising out of the Agreement, which cannot be amicably settled between the parties, shall be referred for arbitration to an arbitrator nominated by the Managing Director,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Provisions of the Arbitration and Conciliation Act, 1996, as amended from time to time, shall be applicable. Courts in Delhi shall have jurisdiction in the matter.</w:t>
      </w:r>
    </w:p>
    <w:p w14:paraId="28BA5EBE"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11. </w:t>
      </w:r>
      <w:r w:rsidRPr="00EB575F">
        <w:rPr>
          <w:rFonts w:ascii="Times New Roman" w:hAnsi="Times New Roman" w:cs="Times New Roman"/>
          <w:b/>
          <w:snapToGrid w:val="0"/>
          <w:color w:val="000000"/>
          <w:sz w:val="24"/>
          <w:szCs w:val="24"/>
        </w:rPr>
        <w:t>Events of Default</w:t>
      </w:r>
    </w:p>
    <w:p w14:paraId="10D17798" w14:textId="77777777" w:rsidR="00FC2DEF" w:rsidRPr="00EB575F" w:rsidRDefault="00FC2DEF" w:rsidP="00FC2DEF">
      <w:pPr>
        <w:numPr>
          <w:ilvl w:val="0"/>
          <w:numId w:val="1"/>
        </w:numPr>
        <w:spacing w:after="160" w:line="240" w:lineRule="auto"/>
        <w:ind w:hanging="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Delay in furnishing of any report(s) within the period mentioned for in clause no 4, 5, 6 &amp; 7 of TOR, provided that there shall not be default for the period of Force Majeure and delays solely attributable to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w:t>
      </w:r>
    </w:p>
    <w:p w14:paraId="4EE5AA28" w14:textId="77777777" w:rsidR="00FC2DEF" w:rsidRPr="00EB575F" w:rsidRDefault="00FC2DEF" w:rsidP="00FC2DEF">
      <w:pPr>
        <w:numPr>
          <w:ilvl w:val="0"/>
          <w:numId w:val="1"/>
        </w:numPr>
        <w:spacing w:after="160" w:line="240" w:lineRule="auto"/>
        <w:ind w:hanging="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The report being non-acceptable to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for lack of professional quality.</w:t>
      </w:r>
    </w:p>
    <w:p w14:paraId="5BBD9340" w14:textId="77777777" w:rsidR="00FC2DEF" w:rsidRPr="00EB575F" w:rsidRDefault="00FC2DEF" w:rsidP="00FC2DEF">
      <w:pPr>
        <w:ind w:left="720" w:hanging="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(iii) Breach of any of the terms of this Agreement.</w:t>
      </w:r>
    </w:p>
    <w:p w14:paraId="12C6EC79"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12. </w:t>
      </w:r>
      <w:r w:rsidRPr="00EB575F">
        <w:rPr>
          <w:rFonts w:ascii="Times New Roman" w:hAnsi="Times New Roman" w:cs="Times New Roman"/>
          <w:b/>
          <w:snapToGrid w:val="0"/>
          <w:color w:val="000000"/>
          <w:sz w:val="24"/>
          <w:szCs w:val="24"/>
        </w:rPr>
        <w:t>Consequences of Default</w:t>
      </w:r>
    </w:p>
    <w:p w14:paraId="746A98D9" w14:textId="77777777" w:rsidR="00FC2DEF" w:rsidRPr="00EB575F" w:rsidRDefault="00FC2DEF" w:rsidP="00FC2DEF">
      <w:pPr>
        <w:spacing w:after="160"/>
        <w:ind w:left="720" w:hanging="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w:t>
      </w:r>
      <w:proofErr w:type="spellStart"/>
      <w:r w:rsidRPr="00EB575F">
        <w:rPr>
          <w:rFonts w:ascii="Times New Roman" w:hAnsi="Times New Roman" w:cs="Times New Roman"/>
          <w:snapToGrid w:val="0"/>
          <w:color w:val="000000"/>
          <w:sz w:val="24"/>
          <w:szCs w:val="24"/>
        </w:rPr>
        <w:t>i</w:t>
      </w:r>
      <w:proofErr w:type="spellEnd"/>
      <w:r w:rsidRPr="00EB575F">
        <w:rPr>
          <w:rFonts w:ascii="Times New Roman" w:hAnsi="Times New Roman" w:cs="Times New Roman"/>
          <w:snapToGrid w:val="0"/>
          <w:color w:val="000000"/>
          <w:sz w:val="24"/>
          <w:szCs w:val="24"/>
        </w:rPr>
        <w:t xml:space="preserve">) </w:t>
      </w:r>
      <w:r w:rsidRPr="00EB575F">
        <w:rPr>
          <w:rFonts w:ascii="Times New Roman" w:hAnsi="Times New Roman" w:cs="Times New Roman"/>
          <w:snapToGrid w:val="0"/>
          <w:color w:val="000000"/>
          <w:sz w:val="24"/>
          <w:szCs w:val="24"/>
        </w:rPr>
        <w:tab/>
        <w:t xml:space="preserve">On the occurrence of any of the event of default on the part of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 xml:space="preserve">,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may terminate this Agreement and claim refund of any money paid and refuse to make any more payment.</w:t>
      </w:r>
    </w:p>
    <w:p w14:paraId="3876B432" w14:textId="77777777" w:rsidR="00FC2DEF" w:rsidRPr="00EB575F" w:rsidRDefault="00FC2DEF" w:rsidP="00FC2DEF">
      <w:pPr>
        <w:ind w:left="720" w:hanging="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(ii) In case of default being limited to delay only, </w:t>
      </w:r>
      <w:r w:rsidR="00C62FED">
        <w:rPr>
          <w:rFonts w:ascii="Times New Roman" w:hAnsi="Times New Roman" w:cs="Times New Roman"/>
          <w:snapToGrid w:val="0"/>
          <w:color w:val="000000"/>
          <w:sz w:val="24"/>
          <w:szCs w:val="24"/>
        </w:rPr>
        <w:t>NITCON</w:t>
      </w:r>
      <w:r w:rsidRPr="00EB575F">
        <w:rPr>
          <w:rFonts w:ascii="Times New Roman" w:hAnsi="Times New Roman" w:cs="Times New Roman"/>
          <w:snapToGrid w:val="0"/>
          <w:color w:val="000000"/>
          <w:sz w:val="24"/>
          <w:szCs w:val="24"/>
        </w:rPr>
        <w:t xml:space="preserve">, may in the alternative, claim the agreed liquidated damages @ 5% of the amount of contract for every week of delay, not exceeding in any case 25% of the amount of contract. The amount of liquidated damages shall be withheld and/or recovered from the payment to be made to the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w:t>
      </w:r>
    </w:p>
    <w:p w14:paraId="3CEBA347"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13. </w:t>
      </w:r>
      <w:r w:rsidRPr="00EB575F">
        <w:rPr>
          <w:rFonts w:ascii="Times New Roman" w:hAnsi="Times New Roman" w:cs="Times New Roman"/>
          <w:b/>
          <w:snapToGrid w:val="0"/>
          <w:color w:val="000000"/>
          <w:sz w:val="24"/>
          <w:szCs w:val="24"/>
        </w:rPr>
        <w:t>Force Majeure</w:t>
      </w:r>
    </w:p>
    <w:p w14:paraId="36E3AEB7" w14:textId="77777777" w:rsidR="00FC2DEF" w:rsidRPr="00EB575F" w:rsidRDefault="00FC2DEF" w:rsidP="00FC2DEF">
      <w:pPr>
        <w:ind w:left="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The Parties shall be entitled to excuse performance of their respective obligations to the extent they are unable to perform the contract by an event of Force Majeure. A party claiming relief on this account shall immediately on becoming aware of Force Majeure event give notice to </w:t>
      </w:r>
      <w:r w:rsidRPr="00EB575F">
        <w:rPr>
          <w:rFonts w:ascii="Times New Roman" w:hAnsi="Times New Roman" w:cs="Times New Roman"/>
          <w:snapToGrid w:val="0"/>
          <w:color w:val="000000"/>
          <w:sz w:val="24"/>
          <w:szCs w:val="24"/>
        </w:rPr>
        <w:lastRenderedPageBreak/>
        <w:t>the other party disclosing the manner in and the period during which performance of its obligation is likely to be affected.</w:t>
      </w:r>
    </w:p>
    <w:p w14:paraId="57B266BD" w14:textId="77777777" w:rsidR="00FC2DEF" w:rsidRPr="00EB575F" w:rsidRDefault="00FC2DEF" w:rsidP="00FC2DEF">
      <w:pPr>
        <w:ind w:left="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For the purpose of the Agreement Force Majeure means Acts of God, wars or similar action affecting India, Civil Commotions or general strike (excluding by its own employees) lying beyond the reasonable control of the affected Party.</w:t>
      </w:r>
    </w:p>
    <w:p w14:paraId="42B792BF" w14:textId="77777777" w:rsidR="00FC2DEF" w:rsidRPr="00EB575F" w:rsidRDefault="00FC2DEF" w:rsidP="00FC2DEF">
      <w:pPr>
        <w:jc w:val="both"/>
        <w:rPr>
          <w:rFonts w:ascii="Times New Roman" w:hAnsi="Times New Roman" w:cs="Times New Roman"/>
          <w:b/>
          <w:snapToGrid w:val="0"/>
          <w:color w:val="000000"/>
          <w:sz w:val="24"/>
          <w:szCs w:val="24"/>
        </w:rPr>
      </w:pPr>
      <w:r w:rsidRPr="00EB575F">
        <w:rPr>
          <w:rFonts w:ascii="Times New Roman" w:hAnsi="Times New Roman" w:cs="Times New Roman"/>
          <w:snapToGrid w:val="0"/>
          <w:color w:val="000000"/>
          <w:sz w:val="24"/>
          <w:szCs w:val="24"/>
        </w:rPr>
        <w:t xml:space="preserve">14. </w:t>
      </w:r>
      <w:r w:rsidRPr="00EB575F">
        <w:rPr>
          <w:rFonts w:ascii="Times New Roman" w:hAnsi="Times New Roman" w:cs="Times New Roman"/>
          <w:b/>
          <w:snapToGrid w:val="0"/>
          <w:color w:val="000000"/>
          <w:sz w:val="24"/>
          <w:szCs w:val="24"/>
        </w:rPr>
        <w:t xml:space="preserve">Notice </w:t>
      </w:r>
    </w:p>
    <w:p w14:paraId="17857EE2" w14:textId="77777777" w:rsidR="00FC2DEF" w:rsidRPr="00EB575F" w:rsidRDefault="00FC2DEF" w:rsidP="00FC2DEF">
      <w:pPr>
        <w:ind w:left="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The address of the Parties for all communication is: </w:t>
      </w:r>
    </w:p>
    <w:p w14:paraId="7761613D" w14:textId="77777777" w:rsidR="00FC2DEF" w:rsidRPr="00EB575F" w:rsidRDefault="00C62FED" w:rsidP="00FC2DEF">
      <w:pPr>
        <w:ind w:left="36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NITCON</w:t>
      </w:r>
      <w:r w:rsidR="00FC2DEF" w:rsidRPr="00EB575F">
        <w:rPr>
          <w:rFonts w:ascii="Times New Roman" w:hAnsi="Times New Roman" w:cs="Times New Roman"/>
          <w:snapToGrid w:val="0"/>
          <w:color w:val="000000"/>
          <w:sz w:val="24"/>
          <w:szCs w:val="24"/>
        </w:rPr>
        <w:t xml:space="preserve">:  </w:t>
      </w:r>
    </w:p>
    <w:p w14:paraId="6DDC69C1" w14:textId="2A52CA08" w:rsidR="00FC2DEF" w:rsidRDefault="00FC2DEF" w:rsidP="006C1646">
      <w:pPr>
        <w:spacing w:after="0" w:line="240" w:lineRule="auto"/>
        <w:ind w:left="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            </w:t>
      </w:r>
      <w:r w:rsidR="008805FF">
        <w:rPr>
          <w:rFonts w:ascii="Times New Roman" w:hAnsi="Times New Roman" w:cs="Times New Roman"/>
          <w:snapToGrid w:val="0"/>
          <w:color w:val="000000"/>
          <w:sz w:val="24"/>
          <w:szCs w:val="24"/>
        </w:rPr>
        <w:t xml:space="preserve">Sr. </w:t>
      </w:r>
      <w:r w:rsidRPr="00EB575F">
        <w:rPr>
          <w:rFonts w:ascii="Times New Roman" w:hAnsi="Times New Roman" w:cs="Times New Roman"/>
          <w:snapToGrid w:val="0"/>
          <w:color w:val="000000"/>
          <w:sz w:val="24"/>
          <w:szCs w:val="24"/>
        </w:rPr>
        <w:t>General Manager</w:t>
      </w:r>
      <w:r w:rsidR="002B3297">
        <w:rPr>
          <w:rFonts w:ascii="Times New Roman" w:hAnsi="Times New Roman" w:cs="Times New Roman"/>
          <w:snapToGrid w:val="0"/>
          <w:color w:val="000000"/>
          <w:sz w:val="24"/>
          <w:szCs w:val="24"/>
        </w:rPr>
        <w:t xml:space="preserve"> or Senior Manager</w:t>
      </w:r>
      <w:r w:rsidR="008805FF">
        <w:rPr>
          <w:rFonts w:ascii="Times New Roman" w:hAnsi="Times New Roman" w:cs="Times New Roman"/>
          <w:snapToGrid w:val="0"/>
          <w:color w:val="000000"/>
          <w:sz w:val="24"/>
          <w:szCs w:val="24"/>
        </w:rPr>
        <w:t>,</w:t>
      </w:r>
    </w:p>
    <w:p w14:paraId="3BD1F00C" w14:textId="77777777" w:rsidR="002B3297" w:rsidRDefault="00FC2DEF" w:rsidP="002B3297">
      <w:pPr>
        <w:spacing w:after="0" w:line="240" w:lineRule="auto"/>
        <w:ind w:left="360"/>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            </w:t>
      </w:r>
      <w:r w:rsidR="002B3297">
        <w:rPr>
          <w:rFonts w:ascii="Times New Roman" w:hAnsi="Times New Roman" w:cs="Times New Roman"/>
          <w:snapToGrid w:val="0"/>
          <w:color w:val="000000"/>
          <w:sz w:val="24"/>
          <w:szCs w:val="24"/>
        </w:rPr>
        <w:t xml:space="preserve">IFCI Bhawan, Plot No. 1-C, </w:t>
      </w:r>
    </w:p>
    <w:p w14:paraId="7FF2DB97" w14:textId="77777777" w:rsidR="00FC2DEF" w:rsidRDefault="002B3297" w:rsidP="002B3297">
      <w:pPr>
        <w:spacing w:after="0" w:line="240" w:lineRule="auto"/>
        <w:ind w:left="108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Madhya Marg, Sector- 27-A, Chandigarh- 160019</w:t>
      </w:r>
    </w:p>
    <w:p w14:paraId="22DF2AE4" w14:textId="77777777" w:rsidR="006C1646" w:rsidRPr="00EB575F" w:rsidRDefault="006C1646" w:rsidP="006C1646">
      <w:pPr>
        <w:spacing w:after="0"/>
        <w:ind w:left="360"/>
        <w:jc w:val="both"/>
        <w:rPr>
          <w:rFonts w:ascii="Times New Roman" w:hAnsi="Times New Roman" w:cs="Times New Roman"/>
          <w:snapToGrid w:val="0"/>
          <w:color w:val="000000"/>
          <w:sz w:val="24"/>
          <w:szCs w:val="24"/>
        </w:rPr>
      </w:pPr>
    </w:p>
    <w:p w14:paraId="667D2A31" w14:textId="77777777" w:rsidR="00FC2DE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     </w:t>
      </w:r>
      <w:r w:rsidR="00C62FED">
        <w:rPr>
          <w:rFonts w:ascii="Times New Roman" w:hAnsi="Times New Roman" w:cs="Times New Roman"/>
          <w:snapToGrid w:val="0"/>
          <w:color w:val="000000"/>
          <w:sz w:val="24"/>
          <w:szCs w:val="24"/>
        </w:rPr>
        <w:t>Business Associate</w:t>
      </w:r>
      <w:r w:rsidRPr="00EB575F">
        <w:rPr>
          <w:rFonts w:ascii="Times New Roman" w:hAnsi="Times New Roman" w:cs="Times New Roman"/>
          <w:snapToGrid w:val="0"/>
          <w:color w:val="000000"/>
          <w:sz w:val="24"/>
          <w:szCs w:val="24"/>
        </w:rPr>
        <w:t>:</w:t>
      </w:r>
    </w:p>
    <w:p w14:paraId="6AC890EF" w14:textId="77777777" w:rsidR="006C1646" w:rsidRDefault="006C1646" w:rsidP="00FC2DEF">
      <w:pPr>
        <w:jc w:val="both"/>
        <w:rPr>
          <w:rFonts w:ascii="Times New Roman" w:hAnsi="Times New Roman" w:cs="Times New Roman"/>
          <w:snapToGrid w:val="0"/>
          <w:color w:val="000000"/>
          <w:sz w:val="24"/>
          <w:szCs w:val="24"/>
        </w:rPr>
      </w:pPr>
    </w:p>
    <w:p w14:paraId="137F27F7"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All notices with the aforesaid address sent by pre-paid registered-post or speed post or sent by fax with confirmation of its delivery or email shall be deemed to have been served and received by the addressee within the time they should have been delivered/received at the addressee’s end. </w:t>
      </w:r>
    </w:p>
    <w:p w14:paraId="102CFCF5"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Any change of address will not be valid unless acknowledged by the other party.</w:t>
      </w:r>
    </w:p>
    <w:p w14:paraId="42CFF474"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IN WITNESS WHEREOF, the representatives of the Parties to this Agreement being duly authorized have hereunto set their hands and have execu</w:t>
      </w:r>
      <w:r w:rsidR="00DA7999">
        <w:rPr>
          <w:rFonts w:ascii="Times New Roman" w:hAnsi="Times New Roman" w:cs="Times New Roman"/>
          <w:snapToGrid w:val="0"/>
          <w:color w:val="000000"/>
          <w:sz w:val="24"/>
          <w:szCs w:val="24"/>
        </w:rPr>
        <w:t>ted those present this seventh</w:t>
      </w:r>
      <w:r w:rsidRPr="00EB575F">
        <w:rPr>
          <w:rFonts w:ascii="Times New Roman" w:hAnsi="Times New Roman" w:cs="Times New Roman"/>
          <w:snapToGrid w:val="0"/>
          <w:color w:val="000000"/>
          <w:sz w:val="24"/>
          <w:szCs w:val="24"/>
        </w:rPr>
        <w:t xml:space="preserve"> day of </w:t>
      </w:r>
      <w:r w:rsidR="00DA7999">
        <w:rPr>
          <w:rFonts w:ascii="Times New Roman" w:hAnsi="Times New Roman" w:cs="Times New Roman"/>
          <w:snapToGrid w:val="0"/>
          <w:color w:val="000000"/>
          <w:sz w:val="24"/>
          <w:szCs w:val="24"/>
        </w:rPr>
        <w:t>September, 2017.</w:t>
      </w:r>
      <w:r w:rsidRPr="00EB575F">
        <w:rPr>
          <w:rFonts w:ascii="Times New Roman" w:hAnsi="Times New Roman" w:cs="Times New Roman"/>
          <w:snapToGrid w:val="0"/>
          <w:color w:val="000000"/>
          <w:sz w:val="24"/>
          <w:szCs w:val="24"/>
        </w:rPr>
        <w:t xml:space="preserve"> </w:t>
      </w:r>
    </w:p>
    <w:p w14:paraId="3EE1E706" w14:textId="77777777" w:rsidR="00FC2DEF" w:rsidRPr="00EB575F" w:rsidRDefault="00FC2DEF" w:rsidP="00FC2DEF">
      <w:pPr>
        <w:jc w:val="both"/>
        <w:rPr>
          <w:rFonts w:ascii="Times New Roman" w:hAnsi="Times New Roman" w:cs="Times New Roman"/>
          <w:snapToGrid w:val="0"/>
          <w:color w:val="000000"/>
          <w:sz w:val="24"/>
          <w:szCs w:val="24"/>
        </w:rPr>
      </w:pPr>
    </w:p>
    <w:p w14:paraId="7B68A5B2"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For and on behalf of the                                     </w:t>
      </w:r>
    </w:p>
    <w:p w14:paraId="1D7926A4" w14:textId="77777777" w:rsidR="00FC2DEF" w:rsidRPr="00EB575F" w:rsidRDefault="00FC2DEF" w:rsidP="00FC2DEF">
      <w:pPr>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 xml:space="preserve">The </w:t>
      </w:r>
      <w:r w:rsidR="002B3297">
        <w:rPr>
          <w:rFonts w:ascii="Times New Roman" w:hAnsi="Times New Roman" w:cs="Times New Roman"/>
          <w:snapToGrid w:val="0"/>
          <w:color w:val="000000"/>
          <w:sz w:val="24"/>
          <w:szCs w:val="24"/>
        </w:rPr>
        <w:t>NITCON Ltd</w:t>
      </w:r>
      <w:r w:rsidRPr="00EB575F">
        <w:rPr>
          <w:rFonts w:ascii="Times New Roman" w:hAnsi="Times New Roman" w:cs="Times New Roman"/>
          <w:snapToGrid w:val="0"/>
          <w:color w:val="000000"/>
          <w:sz w:val="24"/>
          <w:szCs w:val="24"/>
        </w:rPr>
        <w:t xml:space="preserve">                       </w:t>
      </w:r>
      <w:r w:rsidR="00DA7999">
        <w:rPr>
          <w:rFonts w:ascii="Times New Roman" w:hAnsi="Times New Roman" w:cs="Times New Roman"/>
          <w:snapToGrid w:val="0"/>
          <w:color w:val="000000"/>
          <w:sz w:val="24"/>
          <w:szCs w:val="24"/>
        </w:rPr>
        <w:tab/>
      </w:r>
      <w:r w:rsidR="00DA7999">
        <w:rPr>
          <w:rFonts w:ascii="Times New Roman" w:hAnsi="Times New Roman" w:cs="Times New Roman"/>
          <w:snapToGrid w:val="0"/>
          <w:color w:val="000000"/>
          <w:sz w:val="24"/>
          <w:szCs w:val="24"/>
        </w:rPr>
        <w:tab/>
      </w:r>
      <w:r w:rsidR="002B3297">
        <w:rPr>
          <w:rFonts w:ascii="Times New Roman" w:hAnsi="Times New Roman" w:cs="Times New Roman"/>
          <w:snapToGrid w:val="0"/>
          <w:color w:val="000000"/>
          <w:sz w:val="24"/>
          <w:szCs w:val="24"/>
        </w:rPr>
        <w:tab/>
      </w:r>
      <w:r w:rsidRPr="00EB575F">
        <w:rPr>
          <w:rFonts w:ascii="Times New Roman" w:hAnsi="Times New Roman" w:cs="Times New Roman"/>
          <w:snapToGrid w:val="0"/>
          <w:color w:val="000000"/>
          <w:sz w:val="24"/>
          <w:szCs w:val="24"/>
        </w:rPr>
        <w:t xml:space="preserve"> FOR </w:t>
      </w:r>
      <w:r w:rsidR="002B3297">
        <w:rPr>
          <w:rFonts w:ascii="Times New Roman" w:hAnsi="Times New Roman" w:cs="Times New Roman"/>
          <w:snapToGrid w:val="0"/>
          <w:color w:val="000000"/>
          <w:sz w:val="24"/>
          <w:szCs w:val="24"/>
        </w:rPr>
        <w:t>(Business Associate)</w:t>
      </w:r>
    </w:p>
    <w:p w14:paraId="4BCC1C3F" w14:textId="77777777" w:rsidR="00FC2DEF" w:rsidRPr="00EB575F" w:rsidRDefault="00FC2DEF" w:rsidP="00FC2DEF">
      <w:pPr>
        <w:jc w:val="both"/>
        <w:rPr>
          <w:rFonts w:ascii="Times New Roman" w:hAnsi="Times New Roman" w:cs="Times New Roman"/>
          <w:snapToGrid w:val="0"/>
          <w:color w:val="000000"/>
          <w:sz w:val="24"/>
          <w:szCs w:val="24"/>
        </w:rPr>
      </w:pPr>
    </w:p>
    <w:p w14:paraId="70647F57" w14:textId="77777777" w:rsidR="00FC2DEF" w:rsidRPr="00EB575F" w:rsidRDefault="00FC2DEF" w:rsidP="00FC2DEF">
      <w:pPr>
        <w:spacing w:line="480" w:lineRule="auto"/>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Signed by</w:t>
      </w:r>
      <w:r w:rsidR="00F80B2E">
        <w:rPr>
          <w:rFonts w:ascii="Times New Roman" w:hAnsi="Times New Roman" w:cs="Times New Roman"/>
          <w:snapToGrid w:val="0"/>
          <w:color w:val="000000"/>
          <w:sz w:val="24"/>
          <w:szCs w:val="24"/>
        </w:rPr>
        <w:t xml:space="preserve">: </w:t>
      </w:r>
      <w:r w:rsidR="00F80B2E">
        <w:rPr>
          <w:rFonts w:ascii="Times New Roman" w:hAnsi="Times New Roman" w:cs="Times New Roman"/>
          <w:snapToGrid w:val="0"/>
          <w:color w:val="000000"/>
          <w:sz w:val="24"/>
          <w:szCs w:val="24"/>
        </w:rPr>
        <w:tab/>
      </w:r>
      <w:r w:rsidR="00DA7999">
        <w:rPr>
          <w:rFonts w:ascii="Times New Roman" w:hAnsi="Times New Roman" w:cs="Times New Roman"/>
          <w:snapToGrid w:val="0"/>
          <w:color w:val="000000"/>
          <w:sz w:val="24"/>
          <w:szCs w:val="24"/>
        </w:rPr>
        <w:tab/>
      </w:r>
      <w:r w:rsidR="00DA7999">
        <w:rPr>
          <w:rFonts w:ascii="Times New Roman" w:hAnsi="Times New Roman" w:cs="Times New Roman"/>
          <w:snapToGrid w:val="0"/>
          <w:color w:val="000000"/>
          <w:sz w:val="24"/>
          <w:szCs w:val="24"/>
        </w:rPr>
        <w:tab/>
      </w:r>
      <w:r w:rsidR="00DA7999">
        <w:rPr>
          <w:rFonts w:ascii="Times New Roman" w:hAnsi="Times New Roman" w:cs="Times New Roman"/>
          <w:snapToGrid w:val="0"/>
          <w:color w:val="000000"/>
          <w:sz w:val="24"/>
          <w:szCs w:val="24"/>
        </w:rPr>
        <w:tab/>
      </w:r>
      <w:r w:rsidR="002B3297">
        <w:rPr>
          <w:rFonts w:ascii="Times New Roman" w:hAnsi="Times New Roman" w:cs="Times New Roman"/>
          <w:snapToGrid w:val="0"/>
          <w:color w:val="000000"/>
          <w:sz w:val="24"/>
          <w:szCs w:val="24"/>
        </w:rPr>
        <w:tab/>
      </w:r>
      <w:r w:rsidR="002B3297">
        <w:rPr>
          <w:rFonts w:ascii="Times New Roman" w:hAnsi="Times New Roman" w:cs="Times New Roman"/>
          <w:snapToGrid w:val="0"/>
          <w:color w:val="000000"/>
          <w:sz w:val="24"/>
          <w:szCs w:val="24"/>
        </w:rPr>
        <w:tab/>
      </w:r>
      <w:r w:rsidRPr="00EB575F">
        <w:rPr>
          <w:rFonts w:ascii="Times New Roman" w:hAnsi="Times New Roman" w:cs="Times New Roman"/>
          <w:snapToGrid w:val="0"/>
          <w:color w:val="000000"/>
          <w:sz w:val="24"/>
          <w:szCs w:val="24"/>
        </w:rPr>
        <w:t xml:space="preserve">Signed by </w:t>
      </w:r>
    </w:p>
    <w:p w14:paraId="5A76205E" w14:textId="77777777" w:rsidR="00FC2DEF" w:rsidRPr="00EB575F" w:rsidRDefault="00FC2DEF" w:rsidP="00FC2DEF">
      <w:pPr>
        <w:spacing w:line="480" w:lineRule="auto"/>
        <w:jc w:val="both"/>
        <w:rPr>
          <w:rFonts w:ascii="Times New Roman" w:hAnsi="Times New Roman" w:cs="Times New Roman"/>
          <w:snapToGrid w:val="0"/>
          <w:color w:val="000000"/>
          <w:sz w:val="24"/>
          <w:szCs w:val="24"/>
        </w:rPr>
      </w:pPr>
      <w:r w:rsidRPr="00EB575F">
        <w:rPr>
          <w:rFonts w:ascii="Times New Roman" w:hAnsi="Times New Roman" w:cs="Times New Roman"/>
          <w:snapToGrid w:val="0"/>
          <w:color w:val="000000"/>
          <w:sz w:val="24"/>
          <w:szCs w:val="24"/>
        </w:rPr>
        <w:t>Designation:</w:t>
      </w:r>
      <w:r w:rsidR="00F80B2E">
        <w:rPr>
          <w:rFonts w:ascii="Times New Roman" w:hAnsi="Times New Roman" w:cs="Times New Roman"/>
          <w:snapToGrid w:val="0"/>
          <w:color w:val="000000"/>
          <w:sz w:val="24"/>
          <w:szCs w:val="24"/>
        </w:rPr>
        <w:tab/>
      </w:r>
      <w:r w:rsidR="00DA7999">
        <w:rPr>
          <w:rFonts w:ascii="Times New Roman" w:hAnsi="Times New Roman" w:cs="Times New Roman"/>
          <w:snapToGrid w:val="0"/>
          <w:color w:val="000000"/>
          <w:sz w:val="24"/>
          <w:szCs w:val="24"/>
        </w:rPr>
        <w:tab/>
      </w:r>
      <w:r w:rsidR="00DA7999">
        <w:rPr>
          <w:rFonts w:ascii="Times New Roman" w:hAnsi="Times New Roman" w:cs="Times New Roman"/>
          <w:snapToGrid w:val="0"/>
          <w:color w:val="000000"/>
          <w:sz w:val="24"/>
          <w:szCs w:val="24"/>
        </w:rPr>
        <w:tab/>
      </w:r>
      <w:r w:rsidR="00DA7999">
        <w:rPr>
          <w:rFonts w:ascii="Times New Roman" w:hAnsi="Times New Roman" w:cs="Times New Roman"/>
          <w:snapToGrid w:val="0"/>
          <w:color w:val="000000"/>
          <w:sz w:val="24"/>
          <w:szCs w:val="24"/>
        </w:rPr>
        <w:tab/>
      </w:r>
      <w:r w:rsidR="002B3297">
        <w:rPr>
          <w:rFonts w:ascii="Times New Roman" w:hAnsi="Times New Roman" w:cs="Times New Roman"/>
          <w:snapToGrid w:val="0"/>
          <w:color w:val="000000"/>
          <w:sz w:val="24"/>
          <w:szCs w:val="24"/>
        </w:rPr>
        <w:tab/>
      </w:r>
      <w:r w:rsidR="002B3297">
        <w:rPr>
          <w:rFonts w:ascii="Times New Roman" w:hAnsi="Times New Roman" w:cs="Times New Roman"/>
          <w:snapToGrid w:val="0"/>
          <w:color w:val="000000"/>
          <w:sz w:val="24"/>
          <w:szCs w:val="24"/>
        </w:rPr>
        <w:tab/>
      </w:r>
      <w:r w:rsidRPr="00EB575F">
        <w:rPr>
          <w:rFonts w:ascii="Times New Roman" w:hAnsi="Times New Roman" w:cs="Times New Roman"/>
          <w:snapToGrid w:val="0"/>
          <w:color w:val="000000"/>
          <w:sz w:val="24"/>
          <w:szCs w:val="24"/>
        </w:rPr>
        <w:t>Designation:</w:t>
      </w:r>
      <w:r w:rsidR="00DA7999">
        <w:rPr>
          <w:rFonts w:ascii="Times New Roman" w:hAnsi="Times New Roman" w:cs="Times New Roman"/>
          <w:snapToGrid w:val="0"/>
          <w:color w:val="000000"/>
          <w:sz w:val="24"/>
          <w:szCs w:val="24"/>
        </w:rPr>
        <w:t xml:space="preserve"> </w:t>
      </w:r>
    </w:p>
    <w:p w14:paraId="00C4A86B" w14:textId="77777777" w:rsidR="00FC2DEF" w:rsidRPr="00EB575F" w:rsidRDefault="00F80B2E" w:rsidP="00FC2DEF">
      <w:pPr>
        <w:spacing w:line="360" w:lineRule="auto"/>
        <w:rPr>
          <w:rFonts w:ascii="Times New Roman" w:hAnsi="Times New Roman" w:cs="Times New Roman"/>
          <w:sz w:val="24"/>
          <w:szCs w:val="24"/>
        </w:rPr>
      </w:pPr>
      <w:r>
        <w:rPr>
          <w:rFonts w:ascii="Times New Roman" w:hAnsi="Times New Roman" w:cs="Times New Roman"/>
          <w:snapToGrid w:val="0"/>
          <w:color w:val="000000"/>
          <w:sz w:val="24"/>
          <w:szCs w:val="24"/>
        </w:rPr>
        <w:t xml:space="preserve">In presence of </w:t>
      </w:r>
      <w:r>
        <w:rPr>
          <w:rFonts w:ascii="Times New Roman" w:hAnsi="Times New Roman" w:cs="Times New Roman"/>
          <w:snapToGrid w:val="0"/>
          <w:color w:val="000000"/>
          <w:sz w:val="24"/>
          <w:szCs w:val="24"/>
        </w:rPr>
        <w:tab/>
      </w:r>
      <w:r>
        <w:rPr>
          <w:rFonts w:ascii="Times New Roman" w:hAnsi="Times New Roman" w:cs="Times New Roman"/>
          <w:snapToGrid w:val="0"/>
          <w:color w:val="000000"/>
          <w:sz w:val="24"/>
          <w:szCs w:val="24"/>
        </w:rPr>
        <w:tab/>
      </w:r>
      <w:r>
        <w:rPr>
          <w:rFonts w:ascii="Times New Roman" w:hAnsi="Times New Roman" w:cs="Times New Roman"/>
          <w:snapToGrid w:val="0"/>
          <w:color w:val="000000"/>
          <w:sz w:val="24"/>
          <w:szCs w:val="24"/>
        </w:rPr>
        <w:tab/>
      </w:r>
      <w:r w:rsidR="00FC2DEF" w:rsidRPr="00EB575F">
        <w:rPr>
          <w:rFonts w:ascii="Times New Roman" w:hAnsi="Times New Roman" w:cs="Times New Roman"/>
          <w:snapToGrid w:val="0"/>
          <w:color w:val="000000"/>
          <w:sz w:val="24"/>
          <w:szCs w:val="24"/>
        </w:rPr>
        <w:t xml:space="preserve"> </w:t>
      </w:r>
      <w:r w:rsidR="00DA7999">
        <w:rPr>
          <w:rFonts w:ascii="Times New Roman" w:hAnsi="Times New Roman" w:cs="Times New Roman"/>
          <w:snapToGrid w:val="0"/>
          <w:color w:val="000000"/>
          <w:sz w:val="24"/>
          <w:szCs w:val="24"/>
        </w:rPr>
        <w:tab/>
      </w:r>
      <w:r w:rsidR="00DA7999">
        <w:rPr>
          <w:rFonts w:ascii="Times New Roman" w:hAnsi="Times New Roman" w:cs="Times New Roman"/>
          <w:snapToGrid w:val="0"/>
          <w:color w:val="000000"/>
          <w:sz w:val="24"/>
          <w:szCs w:val="24"/>
        </w:rPr>
        <w:tab/>
      </w:r>
      <w:r w:rsidR="00DA7999">
        <w:rPr>
          <w:rFonts w:ascii="Times New Roman" w:hAnsi="Times New Roman" w:cs="Times New Roman"/>
          <w:snapToGrid w:val="0"/>
          <w:color w:val="000000"/>
          <w:sz w:val="24"/>
          <w:szCs w:val="24"/>
        </w:rPr>
        <w:tab/>
      </w:r>
      <w:proofErr w:type="gramStart"/>
      <w:r w:rsidR="00FC2DEF" w:rsidRPr="00EB575F">
        <w:rPr>
          <w:rFonts w:ascii="Times New Roman" w:hAnsi="Times New Roman" w:cs="Times New Roman"/>
          <w:snapToGrid w:val="0"/>
          <w:color w:val="000000"/>
          <w:sz w:val="24"/>
          <w:szCs w:val="24"/>
        </w:rPr>
        <w:t>In</w:t>
      </w:r>
      <w:proofErr w:type="gramEnd"/>
      <w:r w:rsidR="00FC2DEF" w:rsidRPr="00EB575F">
        <w:rPr>
          <w:rFonts w:ascii="Times New Roman" w:hAnsi="Times New Roman" w:cs="Times New Roman"/>
          <w:snapToGrid w:val="0"/>
          <w:color w:val="000000"/>
          <w:sz w:val="24"/>
          <w:szCs w:val="24"/>
        </w:rPr>
        <w:t xml:space="preserve"> presence of </w:t>
      </w:r>
    </w:p>
    <w:p w14:paraId="137DC46D" w14:textId="77777777" w:rsidR="005E7C4B" w:rsidRDefault="005E7C4B"/>
    <w:sectPr w:rsidR="005E7C4B" w:rsidSect="00472D06">
      <w:footerReference w:type="default" r:id="rId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1103E" w14:textId="77777777" w:rsidR="005E6D83" w:rsidRDefault="005E6D83" w:rsidP="006C1646">
      <w:pPr>
        <w:spacing w:after="0" w:line="240" w:lineRule="auto"/>
      </w:pPr>
      <w:r>
        <w:separator/>
      </w:r>
    </w:p>
  </w:endnote>
  <w:endnote w:type="continuationSeparator" w:id="0">
    <w:p w14:paraId="3991B442" w14:textId="77777777" w:rsidR="005E6D83" w:rsidRDefault="005E6D83" w:rsidP="006C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7912"/>
      <w:docPartObj>
        <w:docPartGallery w:val="Page Numbers (Bottom of Page)"/>
        <w:docPartUnique/>
      </w:docPartObj>
    </w:sdtPr>
    <w:sdtEndPr/>
    <w:sdtContent>
      <w:sdt>
        <w:sdtPr>
          <w:id w:val="565050523"/>
          <w:docPartObj>
            <w:docPartGallery w:val="Page Numbers (Top of Page)"/>
            <w:docPartUnique/>
          </w:docPartObj>
        </w:sdtPr>
        <w:sdtEndPr/>
        <w:sdtContent>
          <w:p w14:paraId="11877F99" w14:textId="6A41396D" w:rsidR="006C1646" w:rsidRDefault="006C1646">
            <w:pPr>
              <w:pStyle w:val="Footer"/>
              <w:jc w:val="right"/>
            </w:pPr>
            <w:r>
              <w:t xml:space="preserve">Page </w:t>
            </w:r>
            <w:r w:rsidR="00DC4D87">
              <w:rPr>
                <w:b/>
                <w:sz w:val="24"/>
                <w:szCs w:val="24"/>
              </w:rPr>
              <w:fldChar w:fldCharType="begin"/>
            </w:r>
            <w:r>
              <w:rPr>
                <w:b/>
              </w:rPr>
              <w:instrText xml:space="preserve"> PAGE </w:instrText>
            </w:r>
            <w:r w:rsidR="00DC4D87">
              <w:rPr>
                <w:b/>
                <w:sz w:val="24"/>
                <w:szCs w:val="24"/>
              </w:rPr>
              <w:fldChar w:fldCharType="separate"/>
            </w:r>
            <w:r w:rsidR="008805FF">
              <w:rPr>
                <w:b/>
                <w:noProof/>
              </w:rPr>
              <w:t>4</w:t>
            </w:r>
            <w:r w:rsidR="00DC4D87">
              <w:rPr>
                <w:b/>
                <w:sz w:val="24"/>
                <w:szCs w:val="24"/>
              </w:rPr>
              <w:fldChar w:fldCharType="end"/>
            </w:r>
            <w:r>
              <w:t xml:space="preserve"> of </w:t>
            </w:r>
            <w:r w:rsidR="00DC4D87">
              <w:rPr>
                <w:b/>
                <w:sz w:val="24"/>
                <w:szCs w:val="24"/>
              </w:rPr>
              <w:fldChar w:fldCharType="begin"/>
            </w:r>
            <w:r>
              <w:rPr>
                <w:b/>
              </w:rPr>
              <w:instrText xml:space="preserve"> NUMPAGES  </w:instrText>
            </w:r>
            <w:r w:rsidR="00DC4D87">
              <w:rPr>
                <w:b/>
                <w:sz w:val="24"/>
                <w:szCs w:val="24"/>
              </w:rPr>
              <w:fldChar w:fldCharType="separate"/>
            </w:r>
            <w:r w:rsidR="008805FF">
              <w:rPr>
                <w:b/>
                <w:noProof/>
              </w:rPr>
              <w:t>4</w:t>
            </w:r>
            <w:r w:rsidR="00DC4D87">
              <w:rPr>
                <w:b/>
                <w:sz w:val="24"/>
                <w:szCs w:val="24"/>
              </w:rPr>
              <w:fldChar w:fldCharType="end"/>
            </w:r>
          </w:p>
        </w:sdtContent>
      </w:sdt>
    </w:sdtContent>
  </w:sdt>
  <w:p w14:paraId="1636DDC3" w14:textId="77777777" w:rsidR="006C1646" w:rsidRDefault="006C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1F527" w14:textId="77777777" w:rsidR="005E6D83" w:rsidRDefault="005E6D83" w:rsidP="006C1646">
      <w:pPr>
        <w:spacing w:after="0" w:line="240" w:lineRule="auto"/>
      </w:pPr>
      <w:r>
        <w:separator/>
      </w:r>
    </w:p>
  </w:footnote>
  <w:footnote w:type="continuationSeparator" w:id="0">
    <w:p w14:paraId="6E75F382" w14:textId="77777777" w:rsidR="005E6D83" w:rsidRDefault="005E6D83" w:rsidP="006C1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46C13"/>
    <w:multiLevelType w:val="hybridMultilevel"/>
    <w:tmpl w:val="5E22CF14"/>
    <w:lvl w:ilvl="0" w:tplc="40090001">
      <w:start w:val="1"/>
      <w:numFmt w:val="bullet"/>
      <w:lvlText w:val=""/>
      <w:lvlJc w:val="left"/>
      <w:pPr>
        <w:tabs>
          <w:tab w:val="num" w:pos="450"/>
        </w:tabs>
        <w:ind w:left="450" w:hanging="360"/>
      </w:pPr>
      <w:rPr>
        <w:rFonts w:ascii="Symbol" w:hAnsi="Symbol" w:hint="default"/>
      </w:rPr>
    </w:lvl>
    <w:lvl w:ilvl="1" w:tplc="4009000F">
      <w:start w:val="1"/>
      <w:numFmt w:val="decimal"/>
      <w:lvlText w:val="%2."/>
      <w:lvlJc w:val="left"/>
      <w:pPr>
        <w:tabs>
          <w:tab w:val="num" w:pos="1170"/>
        </w:tabs>
        <w:ind w:left="1170" w:hanging="360"/>
      </w:pPr>
      <w:rPr>
        <w:rFonts w:hint="default"/>
      </w:rPr>
    </w:lvl>
    <w:lvl w:ilvl="2" w:tplc="40090005">
      <w:start w:val="1"/>
      <w:numFmt w:val="bullet"/>
      <w:lvlText w:val=""/>
      <w:lvlJc w:val="left"/>
      <w:pPr>
        <w:tabs>
          <w:tab w:val="num" w:pos="1890"/>
        </w:tabs>
        <w:ind w:left="1890" w:hanging="360"/>
      </w:pPr>
      <w:rPr>
        <w:rFonts w:ascii="Wingdings" w:hAnsi="Wingdings" w:hint="default"/>
      </w:rPr>
    </w:lvl>
    <w:lvl w:ilvl="3" w:tplc="40090001" w:tentative="1">
      <w:start w:val="1"/>
      <w:numFmt w:val="bullet"/>
      <w:lvlText w:val=""/>
      <w:lvlJc w:val="left"/>
      <w:pPr>
        <w:tabs>
          <w:tab w:val="num" w:pos="2610"/>
        </w:tabs>
        <w:ind w:left="2610" w:hanging="360"/>
      </w:pPr>
      <w:rPr>
        <w:rFonts w:ascii="Symbol" w:hAnsi="Symbol" w:hint="default"/>
      </w:rPr>
    </w:lvl>
    <w:lvl w:ilvl="4" w:tplc="40090003" w:tentative="1">
      <w:start w:val="1"/>
      <w:numFmt w:val="bullet"/>
      <w:lvlText w:val="o"/>
      <w:lvlJc w:val="left"/>
      <w:pPr>
        <w:tabs>
          <w:tab w:val="num" w:pos="3330"/>
        </w:tabs>
        <w:ind w:left="3330" w:hanging="360"/>
      </w:pPr>
      <w:rPr>
        <w:rFonts w:ascii="Courier New" w:hAnsi="Courier New" w:cs="Courier New" w:hint="default"/>
      </w:rPr>
    </w:lvl>
    <w:lvl w:ilvl="5" w:tplc="40090005" w:tentative="1">
      <w:start w:val="1"/>
      <w:numFmt w:val="bullet"/>
      <w:lvlText w:val=""/>
      <w:lvlJc w:val="left"/>
      <w:pPr>
        <w:tabs>
          <w:tab w:val="num" w:pos="4050"/>
        </w:tabs>
        <w:ind w:left="4050" w:hanging="360"/>
      </w:pPr>
      <w:rPr>
        <w:rFonts w:ascii="Wingdings" w:hAnsi="Wingdings" w:hint="default"/>
      </w:rPr>
    </w:lvl>
    <w:lvl w:ilvl="6" w:tplc="40090001" w:tentative="1">
      <w:start w:val="1"/>
      <w:numFmt w:val="bullet"/>
      <w:lvlText w:val=""/>
      <w:lvlJc w:val="left"/>
      <w:pPr>
        <w:tabs>
          <w:tab w:val="num" w:pos="4770"/>
        </w:tabs>
        <w:ind w:left="4770" w:hanging="360"/>
      </w:pPr>
      <w:rPr>
        <w:rFonts w:ascii="Symbol" w:hAnsi="Symbol" w:hint="default"/>
      </w:rPr>
    </w:lvl>
    <w:lvl w:ilvl="7" w:tplc="40090003" w:tentative="1">
      <w:start w:val="1"/>
      <w:numFmt w:val="bullet"/>
      <w:lvlText w:val="o"/>
      <w:lvlJc w:val="left"/>
      <w:pPr>
        <w:tabs>
          <w:tab w:val="num" w:pos="5490"/>
        </w:tabs>
        <w:ind w:left="5490" w:hanging="360"/>
      </w:pPr>
      <w:rPr>
        <w:rFonts w:ascii="Courier New" w:hAnsi="Courier New" w:cs="Courier New" w:hint="default"/>
      </w:rPr>
    </w:lvl>
    <w:lvl w:ilvl="8" w:tplc="40090005" w:tentative="1">
      <w:start w:val="1"/>
      <w:numFmt w:val="bullet"/>
      <w:lvlText w:val=""/>
      <w:lvlJc w:val="left"/>
      <w:pPr>
        <w:tabs>
          <w:tab w:val="num" w:pos="6210"/>
        </w:tabs>
        <w:ind w:left="6210" w:hanging="360"/>
      </w:pPr>
      <w:rPr>
        <w:rFonts w:ascii="Wingdings" w:hAnsi="Wingdings" w:hint="default"/>
      </w:rPr>
    </w:lvl>
  </w:abstractNum>
  <w:abstractNum w:abstractNumId="1" w15:restartNumberingAfterBreak="0">
    <w:nsid w:val="73902C26"/>
    <w:multiLevelType w:val="singleLevel"/>
    <w:tmpl w:val="CAEEBD06"/>
    <w:lvl w:ilvl="0">
      <w:start w:val="1"/>
      <w:numFmt w:val="lowerRoman"/>
      <w:lvlText w:val="(%1)"/>
      <w:lvlJc w:val="left"/>
      <w:pPr>
        <w:tabs>
          <w:tab w:val="num" w:pos="720"/>
        </w:tabs>
        <w:ind w:left="720" w:hanging="7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EF"/>
    <w:rsid w:val="00076B2C"/>
    <w:rsid w:val="002256A0"/>
    <w:rsid w:val="002B3297"/>
    <w:rsid w:val="002C5EBD"/>
    <w:rsid w:val="00333D17"/>
    <w:rsid w:val="00426634"/>
    <w:rsid w:val="00472D06"/>
    <w:rsid w:val="00593EDA"/>
    <w:rsid w:val="005E6D83"/>
    <w:rsid w:val="005E7C4B"/>
    <w:rsid w:val="00644DE8"/>
    <w:rsid w:val="00664043"/>
    <w:rsid w:val="006C1646"/>
    <w:rsid w:val="00832A30"/>
    <w:rsid w:val="008805FF"/>
    <w:rsid w:val="00BE01FA"/>
    <w:rsid w:val="00C25937"/>
    <w:rsid w:val="00C62FED"/>
    <w:rsid w:val="00DA7999"/>
    <w:rsid w:val="00DC4D87"/>
    <w:rsid w:val="00F80B2E"/>
    <w:rsid w:val="00FC2DEF"/>
    <w:rsid w:val="00FD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F783"/>
  <w15:docId w15:val="{527DD22E-06E6-4078-9C07-574C502B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16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1646"/>
  </w:style>
  <w:style w:type="paragraph" w:styleId="Footer">
    <w:name w:val="footer"/>
    <w:basedOn w:val="Normal"/>
    <w:link w:val="FooterChar"/>
    <w:uiPriority w:val="99"/>
    <w:unhideWhenUsed/>
    <w:rsid w:val="006C1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APS</cp:lastModifiedBy>
  <cp:revision>4</cp:revision>
  <cp:lastPrinted>2017-08-23T23:56:00Z</cp:lastPrinted>
  <dcterms:created xsi:type="dcterms:W3CDTF">2018-01-23T12:01:00Z</dcterms:created>
  <dcterms:modified xsi:type="dcterms:W3CDTF">2018-02-01T09:08:00Z</dcterms:modified>
</cp:coreProperties>
</file>